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98F" w:rsidRDefault="0059698F" w:rsidP="00542C79">
      <w:pPr>
        <w:ind w:right="-450"/>
        <w:rPr>
          <w:rFonts w:ascii="Arial" w:hAnsi="Arial" w:cs="Arial"/>
          <w:sz w:val="10"/>
        </w:rPr>
      </w:pPr>
    </w:p>
    <w:p w:rsidR="0059698F" w:rsidRDefault="0059698F" w:rsidP="00542C79">
      <w:pPr>
        <w:ind w:right="-450"/>
        <w:rPr>
          <w:rFonts w:ascii="Arial" w:hAnsi="Arial" w:cs="Arial"/>
          <w:sz w:val="10"/>
        </w:rPr>
      </w:pPr>
    </w:p>
    <w:p w:rsidR="0059698F" w:rsidRDefault="0059698F" w:rsidP="00542C79">
      <w:pPr>
        <w:rPr>
          <w:lang w:val="en-US"/>
        </w:rPr>
      </w:pPr>
    </w:p>
    <w:p w:rsidR="00B736E3" w:rsidRPr="007E36F2" w:rsidRDefault="00B736E3" w:rsidP="00542C79">
      <w:pPr>
        <w:rPr>
          <w:lang w:val="en-US"/>
        </w:rPr>
      </w:pPr>
    </w:p>
    <w:p w:rsidR="005811C9" w:rsidRPr="00D61E28" w:rsidRDefault="00C524C8" w:rsidP="005811C9">
      <w:pPr>
        <w:rPr>
          <w:b/>
          <w:sz w:val="36"/>
          <w:szCs w:val="36"/>
        </w:rPr>
      </w:pPr>
      <w:r w:rsidRPr="00D61E28">
        <w:rPr>
          <w:b/>
          <w:sz w:val="36"/>
          <w:szCs w:val="36"/>
        </w:rPr>
        <w:t>S</w:t>
      </w:r>
      <w:r w:rsidR="005811C9" w:rsidRPr="00D61E28">
        <w:rPr>
          <w:b/>
          <w:sz w:val="36"/>
          <w:szCs w:val="36"/>
        </w:rPr>
        <w:t xml:space="preserve">CHULINTERNES  BERUFSORIENTIERENDES  CURRICULUM  </w:t>
      </w:r>
    </w:p>
    <w:p w:rsidR="005811C9" w:rsidRPr="005811C9" w:rsidRDefault="005811C9" w:rsidP="005811C9">
      <w:pPr>
        <w:rPr>
          <w:b/>
          <w:sz w:val="24"/>
          <w:szCs w:val="36"/>
        </w:rPr>
      </w:pPr>
    </w:p>
    <w:p w:rsidR="00583CC2" w:rsidRDefault="00583CC2" w:rsidP="00C524C8">
      <w:pPr>
        <w:spacing w:after="240" w:line="276" w:lineRule="auto"/>
        <w:rPr>
          <w:sz w:val="24"/>
          <w:szCs w:val="24"/>
        </w:rPr>
      </w:pPr>
    </w:p>
    <w:p w:rsidR="005811C9" w:rsidRPr="002C6D0B" w:rsidRDefault="005811C9" w:rsidP="00C524C8">
      <w:pPr>
        <w:spacing w:after="240" w:line="276" w:lineRule="auto"/>
        <w:rPr>
          <w:sz w:val="24"/>
          <w:szCs w:val="24"/>
        </w:rPr>
      </w:pPr>
      <w:r w:rsidRPr="002C6D0B">
        <w:rPr>
          <w:sz w:val="24"/>
          <w:szCs w:val="24"/>
        </w:rPr>
        <w:t xml:space="preserve">Vorrangige Ziele dieses berufsorientierenden Curriculums sind die Vorbereitung der Schülerinnen und Schüler auf eine individuell angemessene Berufswahlentscheidung und die Unterstützung bei deren Realisierung. Dabei ist diese Berufswahlentscheidung als jahrelanger Prozess zu begreifen, an dem sich jedes Unterrichtsfach in jeder Klassenstufe im Rahmen der jeweiligen Möglichkeiten verantwortlich einbringt, denn nur in diesem fächer-und jahrgangsübergreifendem Verständnis wird es möglich, den Schülerinnen und Schülern notwendige Informationen zu vermitteln, Erfahrungen zu ermöglichen und ihnen Gelegenheit zu geben, vorhandene Fähigkeiten und Kenntnisse festzustellen und weiter zu entwickeln. Hierfür ist zudem eine enge Zusammenarbeit mit den Eltern einerseits und unterstützenden Einrichtungen und Unternehmen andererseits anzustreben. Sehr wohl wird Berufswahlunterricht nicht Ausbildungsplätze vermitteln oder gar anbieten können, aber alle Lehrkräfte sind aufgefordert, im Rahmen einer Verantwortungsgemeinschaft von Schule, Eltern, Berufsberatung und der Wirtschaft die berufliche Handlungskompetenz der Schülerinnen und Schüler zu unterstützen und zu verbessern. Dabei sind die Möglichkeiten und die Erwartungen </w:t>
      </w:r>
      <w:r>
        <w:rPr>
          <w:sz w:val="24"/>
          <w:szCs w:val="24"/>
        </w:rPr>
        <w:t>der Arbeitswelt einzubeziehen.</w:t>
      </w:r>
    </w:p>
    <w:p w:rsidR="005811C9" w:rsidRDefault="005811C9" w:rsidP="00C524C8">
      <w:pPr>
        <w:spacing w:after="240" w:line="276" w:lineRule="auto"/>
        <w:rPr>
          <w:sz w:val="24"/>
          <w:szCs w:val="24"/>
        </w:rPr>
      </w:pPr>
    </w:p>
    <w:p w:rsidR="005811C9" w:rsidRPr="002C6D0B" w:rsidRDefault="005811C9" w:rsidP="00C524C8">
      <w:pPr>
        <w:spacing w:after="240" w:line="276" w:lineRule="auto"/>
        <w:rPr>
          <w:sz w:val="24"/>
          <w:szCs w:val="24"/>
        </w:rPr>
      </w:pPr>
      <w:r w:rsidRPr="002C6D0B">
        <w:rPr>
          <w:sz w:val="24"/>
          <w:szCs w:val="24"/>
        </w:rPr>
        <w:t xml:space="preserve">Zentrale Bausteine der Berufsorientierung an der </w:t>
      </w:r>
      <w:r>
        <w:rPr>
          <w:sz w:val="24"/>
          <w:szCs w:val="24"/>
        </w:rPr>
        <w:t>Gemeinschaftsschule</w:t>
      </w:r>
      <w:r w:rsidRPr="002C6D0B">
        <w:rPr>
          <w:sz w:val="24"/>
          <w:szCs w:val="24"/>
        </w:rPr>
        <w:t xml:space="preserve"> in Lütjenburg sind zweiwöchige Praktika jeweils in den Vorabgangsklassen und in den Abgangsklassen, Werkstattunterricht mit anschließender Kompetenzanalyse Berufsorientierung, Beratungsgespräche mit der Arbeitsagentur, Bewerbungstraining auch vermittelt durch unseren Kooperationspartner, Messebesuche, Betriebserkundigungen, berufliche Informationsveranstaltungen und eine Berufseinstiegsbegleitung. </w:t>
      </w:r>
    </w:p>
    <w:p w:rsidR="005811C9" w:rsidRDefault="005811C9" w:rsidP="00C524C8">
      <w:pPr>
        <w:spacing w:after="240" w:line="276" w:lineRule="auto"/>
        <w:rPr>
          <w:sz w:val="24"/>
          <w:szCs w:val="24"/>
        </w:rPr>
      </w:pPr>
    </w:p>
    <w:p w:rsidR="005811C9" w:rsidRPr="002C6D0B" w:rsidRDefault="005811C9" w:rsidP="00C524C8">
      <w:pPr>
        <w:spacing w:after="240" w:line="276" w:lineRule="auto"/>
        <w:rPr>
          <w:sz w:val="24"/>
          <w:szCs w:val="24"/>
        </w:rPr>
      </w:pPr>
      <w:r w:rsidRPr="002C6D0B">
        <w:rPr>
          <w:sz w:val="24"/>
          <w:szCs w:val="24"/>
        </w:rPr>
        <w:t xml:space="preserve">Die nachfolgende Auflistung verdeutlicht, in welcher Form die Berufsorientierung in </w:t>
      </w:r>
      <w:proofErr w:type="gramStart"/>
      <w:r w:rsidRPr="002C6D0B">
        <w:rPr>
          <w:sz w:val="24"/>
          <w:szCs w:val="24"/>
        </w:rPr>
        <w:t>der</w:t>
      </w:r>
      <w:proofErr w:type="gramEnd"/>
      <w:r w:rsidRPr="002C6D0B">
        <w:rPr>
          <w:sz w:val="24"/>
          <w:szCs w:val="24"/>
        </w:rPr>
        <w:t xml:space="preserve"> einzelnen Jahrgangsstufen thematisiert wird. Sofern es sich dabei um </w:t>
      </w:r>
      <w:r>
        <w:rPr>
          <w:sz w:val="24"/>
          <w:szCs w:val="24"/>
        </w:rPr>
        <w:t>einen besonderen</w:t>
      </w:r>
      <w:r w:rsidRPr="002C6D0B">
        <w:rPr>
          <w:sz w:val="24"/>
          <w:szCs w:val="24"/>
        </w:rPr>
        <w:t xml:space="preserve"> Beitrag eines bestimmten Unterrichtsfaches handelt, ist dieses in Klammern stehend vermerkt. Diese Auflistung erhebt nicht den Anspruch, vollständig und abschließend zu sein. Sie dient der Übersicht und der fächerübergreifenden Absprache, zugleich ist sie Auftrag für jede Lehrkraft, im Rahmen des jeweiligen Unterrichtsfaches einen wichtigen gesellschaftlichen Beitrag zu einer erfolgreichen Berufsorientierung unserer Schülerinnen und Schüler zu leisten.  </w:t>
      </w:r>
    </w:p>
    <w:p w:rsidR="005811C9" w:rsidRDefault="005811C9" w:rsidP="005811C9">
      <w:pPr>
        <w:jc w:val="center"/>
      </w:pPr>
    </w:p>
    <w:p w:rsidR="00C524C8" w:rsidRDefault="00C524C8">
      <w:pPr>
        <w:rPr>
          <w:b/>
          <w:sz w:val="28"/>
          <w:szCs w:val="28"/>
        </w:rPr>
      </w:pPr>
      <w:r>
        <w:rPr>
          <w:b/>
          <w:sz w:val="28"/>
          <w:szCs w:val="28"/>
        </w:rPr>
        <w:br w:type="page"/>
      </w:r>
    </w:p>
    <w:p w:rsidR="00C524C8" w:rsidRDefault="00C524C8" w:rsidP="005811C9">
      <w:pPr>
        <w:rPr>
          <w:b/>
          <w:sz w:val="28"/>
          <w:szCs w:val="28"/>
        </w:rPr>
      </w:pPr>
    </w:p>
    <w:p w:rsidR="00C524C8" w:rsidRDefault="00C524C8" w:rsidP="005811C9">
      <w:pPr>
        <w:rPr>
          <w:b/>
          <w:sz w:val="28"/>
          <w:szCs w:val="28"/>
        </w:rPr>
      </w:pPr>
    </w:p>
    <w:p w:rsidR="00C524C8" w:rsidRDefault="00C524C8" w:rsidP="005811C9">
      <w:pPr>
        <w:rPr>
          <w:b/>
          <w:sz w:val="28"/>
          <w:szCs w:val="28"/>
        </w:rPr>
      </w:pPr>
    </w:p>
    <w:p w:rsidR="005811C9" w:rsidRDefault="005811C9" w:rsidP="005811C9">
      <w:pPr>
        <w:rPr>
          <w:b/>
          <w:sz w:val="28"/>
          <w:szCs w:val="28"/>
        </w:rPr>
      </w:pPr>
      <w:r w:rsidRPr="00D70023">
        <w:rPr>
          <w:b/>
          <w:sz w:val="28"/>
          <w:szCs w:val="28"/>
        </w:rPr>
        <w:t>Klassenstufe 5</w:t>
      </w:r>
    </w:p>
    <w:tbl>
      <w:tblPr>
        <w:tblStyle w:val="Tabellenraster"/>
        <w:tblW w:w="0" w:type="auto"/>
        <w:tblLook w:val="04A0" w:firstRow="1" w:lastRow="0" w:firstColumn="1" w:lastColumn="0" w:noHBand="0" w:noVBand="1"/>
      </w:tblPr>
      <w:tblGrid>
        <w:gridCol w:w="4960"/>
        <w:gridCol w:w="4961"/>
      </w:tblGrid>
      <w:tr w:rsidR="00C524C8" w:rsidTr="00C524C8">
        <w:tc>
          <w:tcPr>
            <w:tcW w:w="4960" w:type="dxa"/>
          </w:tcPr>
          <w:p w:rsidR="00C524C8" w:rsidRDefault="00C524C8" w:rsidP="005811C9">
            <w:pPr>
              <w:rPr>
                <w:b/>
                <w:sz w:val="28"/>
                <w:szCs w:val="28"/>
              </w:rPr>
            </w:pPr>
            <w:r w:rsidRPr="00D70023">
              <w:rPr>
                <w:b/>
                <w:sz w:val="24"/>
                <w:szCs w:val="24"/>
              </w:rPr>
              <w:t>Persönlichkeitsentwicklung</w:t>
            </w:r>
          </w:p>
        </w:tc>
        <w:tc>
          <w:tcPr>
            <w:tcW w:w="4961" w:type="dxa"/>
          </w:tcPr>
          <w:p w:rsidR="00C524C8" w:rsidRDefault="00C524C8" w:rsidP="005811C9">
            <w:pPr>
              <w:rPr>
                <w:b/>
                <w:sz w:val="28"/>
                <w:szCs w:val="28"/>
              </w:rPr>
            </w:pPr>
            <w:r w:rsidRPr="00D70023">
              <w:rPr>
                <w:b/>
                <w:sz w:val="24"/>
                <w:szCs w:val="24"/>
              </w:rPr>
              <w:t>Praktika, Realbegegnungen, Infoquellen</w:t>
            </w:r>
          </w:p>
        </w:tc>
      </w:tr>
      <w:tr w:rsidR="00C524C8" w:rsidTr="00C524C8">
        <w:tc>
          <w:tcPr>
            <w:tcW w:w="4960" w:type="dxa"/>
          </w:tcPr>
          <w:p w:rsidR="00C524C8" w:rsidRDefault="00C524C8" w:rsidP="005811C9">
            <w:pPr>
              <w:rPr>
                <w:b/>
                <w:sz w:val="28"/>
                <w:szCs w:val="28"/>
              </w:rPr>
            </w:pPr>
            <w:r w:rsidRPr="00974BE0">
              <w:t>Ohne Landwirtschaft geht es nicht</w:t>
            </w:r>
            <w:r>
              <w:t xml:space="preserve"> (Erdkunde)</w:t>
            </w:r>
          </w:p>
        </w:tc>
        <w:tc>
          <w:tcPr>
            <w:tcW w:w="4961" w:type="dxa"/>
          </w:tcPr>
          <w:p w:rsidR="00C524C8" w:rsidRDefault="00C524C8" w:rsidP="005811C9">
            <w:pPr>
              <w:rPr>
                <w:b/>
                <w:sz w:val="28"/>
                <w:szCs w:val="28"/>
              </w:rPr>
            </w:pPr>
            <w:r>
              <w:t>Besichtigungen Bauernhof / Betriebe</w:t>
            </w:r>
          </w:p>
        </w:tc>
      </w:tr>
      <w:tr w:rsidR="00C524C8" w:rsidTr="00C524C8">
        <w:tc>
          <w:tcPr>
            <w:tcW w:w="4960" w:type="dxa"/>
          </w:tcPr>
          <w:p w:rsidR="00C524C8" w:rsidRDefault="00C524C8" w:rsidP="005811C9">
            <w:pPr>
              <w:rPr>
                <w:b/>
                <w:sz w:val="28"/>
                <w:szCs w:val="28"/>
              </w:rPr>
            </w:pPr>
            <w:r>
              <w:t>vom Industrie- zum Dienstleistungsland (Erdkunde)</w:t>
            </w:r>
          </w:p>
        </w:tc>
        <w:tc>
          <w:tcPr>
            <w:tcW w:w="4961" w:type="dxa"/>
          </w:tcPr>
          <w:p w:rsidR="00C524C8" w:rsidRDefault="00C524C8" w:rsidP="005811C9">
            <w:pPr>
              <w:rPr>
                <w:b/>
                <w:sz w:val="28"/>
                <w:szCs w:val="28"/>
              </w:rPr>
            </w:pPr>
          </w:p>
        </w:tc>
      </w:tr>
      <w:tr w:rsidR="00C524C8" w:rsidTr="00C524C8">
        <w:tc>
          <w:tcPr>
            <w:tcW w:w="4960" w:type="dxa"/>
          </w:tcPr>
          <w:p w:rsidR="00C524C8" w:rsidRDefault="00C524C8" w:rsidP="005811C9">
            <w:r>
              <w:t>Training zum höflichen Umgang:</w:t>
            </w:r>
          </w:p>
          <w:p w:rsidR="00C524C8" w:rsidRDefault="00C524C8" w:rsidP="005811C9">
            <w:pPr>
              <w:rPr>
                <w:b/>
                <w:sz w:val="28"/>
                <w:szCs w:val="28"/>
              </w:rPr>
            </w:pPr>
            <w:r>
              <w:t>Ich stelle mich vor. (Deutsch)</w:t>
            </w:r>
          </w:p>
        </w:tc>
        <w:tc>
          <w:tcPr>
            <w:tcW w:w="4961" w:type="dxa"/>
          </w:tcPr>
          <w:p w:rsidR="00C524C8" w:rsidRDefault="00C524C8" w:rsidP="005811C9">
            <w:r>
              <w:t>Begegnungsübungen z.B. mit älteren Menschen</w:t>
            </w:r>
          </w:p>
          <w:p w:rsidR="00C524C8" w:rsidRDefault="00C524C8" w:rsidP="005811C9">
            <w:pPr>
              <w:rPr>
                <w:b/>
                <w:sz w:val="28"/>
                <w:szCs w:val="28"/>
              </w:rPr>
            </w:pPr>
            <w:r>
              <w:t>oder in Geschäften</w:t>
            </w:r>
          </w:p>
        </w:tc>
      </w:tr>
      <w:tr w:rsidR="00C524C8" w:rsidTr="00C524C8">
        <w:tc>
          <w:tcPr>
            <w:tcW w:w="4960" w:type="dxa"/>
          </w:tcPr>
          <w:p w:rsidR="00C524C8" w:rsidRPr="00C524C8" w:rsidRDefault="00C524C8" w:rsidP="00C524C8">
            <w:r>
              <w:t>Der Einzelne und die Gemeinschaft: Ich suche meinen Platz in der Gemeinschaft. (Religion)</w:t>
            </w:r>
          </w:p>
        </w:tc>
        <w:tc>
          <w:tcPr>
            <w:tcW w:w="4961" w:type="dxa"/>
          </w:tcPr>
          <w:p w:rsidR="00C524C8" w:rsidRPr="00C524C8" w:rsidRDefault="00C524C8" w:rsidP="005811C9">
            <w:pPr>
              <w:rPr>
                <w:sz w:val="28"/>
                <w:szCs w:val="28"/>
              </w:rPr>
            </w:pPr>
            <w:r w:rsidRPr="00C524C8">
              <w:rPr>
                <w:szCs w:val="28"/>
              </w:rPr>
              <w:t xml:space="preserve">Girls- und </w:t>
            </w:r>
            <w:proofErr w:type="spellStart"/>
            <w:r w:rsidRPr="00C524C8">
              <w:rPr>
                <w:szCs w:val="28"/>
              </w:rPr>
              <w:t>Boysday</w:t>
            </w:r>
            <w:proofErr w:type="spellEnd"/>
            <w:r w:rsidRPr="00C524C8">
              <w:rPr>
                <w:szCs w:val="28"/>
              </w:rPr>
              <w:t>, Sozialer Tag</w:t>
            </w:r>
          </w:p>
        </w:tc>
      </w:tr>
    </w:tbl>
    <w:p w:rsidR="00C524C8" w:rsidRPr="00D70023" w:rsidRDefault="00C524C8" w:rsidP="005811C9">
      <w:pPr>
        <w:rPr>
          <w:b/>
          <w:sz w:val="28"/>
          <w:szCs w:val="28"/>
        </w:rPr>
      </w:pPr>
    </w:p>
    <w:p w:rsidR="005811C9" w:rsidRDefault="005811C9" w:rsidP="005811C9">
      <w:pPr>
        <w:rPr>
          <w:b/>
          <w:sz w:val="28"/>
          <w:szCs w:val="28"/>
        </w:rPr>
      </w:pPr>
      <w:r w:rsidRPr="00492BD1">
        <w:rPr>
          <w:b/>
          <w:sz w:val="28"/>
          <w:szCs w:val="28"/>
        </w:rPr>
        <w:t>Klassenstufe 6</w:t>
      </w:r>
    </w:p>
    <w:tbl>
      <w:tblPr>
        <w:tblStyle w:val="Tabellenraster"/>
        <w:tblW w:w="0" w:type="auto"/>
        <w:tblLook w:val="04A0" w:firstRow="1" w:lastRow="0" w:firstColumn="1" w:lastColumn="0" w:noHBand="0" w:noVBand="1"/>
      </w:tblPr>
      <w:tblGrid>
        <w:gridCol w:w="4960"/>
        <w:gridCol w:w="4961"/>
      </w:tblGrid>
      <w:tr w:rsidR="00C524C8" w:rsidTr="00C524C8">
        <w:tc>
          <w:tcPr>
            <w:tcW w:w="4960" w:type="dxa"/>
          </w:tcPr>
          <w:p w:rsidR="00C524C8" w:rsidRDefault="00C524C8" w:rsidP="005811C9">
            <w:pPr>
              <w:rPr>
                <w:b/>
                <w:sz w:val="28"/>
                <w:szCs w:val="28"/>
              </w:rPr>
            </w:pPr>
            <w:r w:rsidRPr="00492BD1">
              <w:rPr>
                <w:b/>
                <w:sz w:val="24"/>
                <w:szCs w:val="24"/>
              </w:rPr>
              <w:t>Persönlichkeitsentwicklung</w:t>
            </w:r>
          </w:p>
        </w:tc>
        <w:tc>
          <w:tcPr>
            <w:tcW w:w="4961" w:type="dxa"/>
          </w:tcPr>
          <w:p w:rsidR="00C524C8" w:rsidRDefault="00C524C8" w:rsidP="005811C9">
            <w:pPr>
              <w:rPr>
                <w:b/>
                <w:sz w:val="28"/>
                <w:szCs w:val="28"/>
              </w:rPr>
            </w:pPr>
            <w:r>
              <w:rPr>
                <w:b/>
                <w:sz w:val="24"/>
                <w:szCs w:val="24"/>
              </w:rPr>
              <w:t>Praktika, Realbegegnungen, Infoquellen</w:t>
            </w:r>
          </w:p>
        </w:tc>
      </w:tr>
      <w:tr w:rsidR="00C524C8" w:rsidTr="00C524C8">
        <w:tc>
          <w:tcPr>
            <w:tcW w:w="4960" w:type="dxa"/>
          </w:tcPr>
          <w:p w:rsidR="00C524C8" w:rsidRDefault="00C524C8" w:rsidP="00C524C8">
            <w:pPr>
              <w:rPr>
                <w:b/>
                <w:sz w:val="28"/>
                <w:szCs w:val="28"/>
              </w:rPr>
            </w:pPr>
            <w:r w:rsidRPr="00492BD1">
              <w:t>Spezialisierung, Arbeitsteilung,</w:t>
            </w:r>
            <w:r>
              <w:t xml:space="preserve"> neue Berufe in der Metallzeit (Geschichte)</w:t>
            </w:r>
          </w:p>
        </w:tc>
        <w:tc>
          <w:tcPr>
            <w:tcW w:w="4961" w:type="dxa"/>
          </w:tcPr>
          <w:p w:rsidR="00C524C8" w:rsidRDefault="00C524C8" w:rsidP="005811C9">
            <w:pPr>
              <w:rPr>
                <w:b/>
                <w:sz w:val="28"/>
                <w:szCs w:val="28"/>
              </w:rPr>
            </w:pPr>
          </w:p>
        </w:tc>
      </w:tr>
      <w:tr w:rsidR="00C524C8" w:rsidTr="00C524C8">
        <w:tc>
          <w:tcPr>
            <w:tcW w:w="4960" w:type="dxa"/>
          </w:tcPr>
          <w:p w:rsidR="00C524C8" w:rsidRDefault="00C524C8" w:rsidP="005811C9">
            <w:pPr>
              <w:rPr>
                <w:b/>
                <w:sz w:val="28"/>
                <w:szCs w:val="28"/>
              </w:rPr>
            </w:pPr>
            <w:r>
              <w:t>Europas Wirtschaft wandelt sich (Erdkunde)</w:t>
            </w:r>
          </w:p>
        </w:tc>
        <w:tc>
          <w:tcPr>
            <w:tcW w:w="4961" w:type="dxa"/>
          </w:tcPr>
          <w:p w:rsidR="00C524C8" w:rsidRDefault="00C524C8" w:rsidP="005811C9">
            <w:pPr>
              <w:rPr>
                <w:b/>
                <w:sz w:val="28"/>
                <w:szCs w:val="28"/>
              </w:rPr>
            </w:pPr>
          </w:p>
        </w:tc>
      </w:tr>
      <w:tr w:rsidR="00C524C8" w:rsidTr="00C524C8">
        <w:tc>
          <w:tcPr>
            <w:tcW w:w="4960" w:type="dxa"/>
          </w:tcPr>
          <w:p w:rsidR="00C524C8" w:rsidRDefault="00C524C8" w:rsidP="005811C9">
            <w:pPr>
              <w:rPr>
                <w:b/>
                <w:sz w:val="28"/>
                <w:szCs w:val="28"/>
              </w:rPr>
            </w:pPr>
            <w:r>
              <w:t>Aufeinander eingehen, Rechte &amp; Pflichten (Deutsch)</w:t>
            </w:r>
          </w:p>
        </w:tc>
        <w:tc>
          <w:tcPr>
            <w:tcW w:w="4961" w:type="dxa"/>
          </w:tcPr>
          <w:p w:rsidR="00C524C8" w:rsidRDefault="00C524C8" w:rsidP="005811C9">
            <w:pPr>
              <w:rPr>
                <w:b/>
                <w:sz w:val="28"/>
                <w:szCs w:val="28"/>
              </w:rPr>
            </w:pPr>
          </w:p>
        </w:tc>
      </w:tr>
      <w:tr w:rsidR="00C524C8" w:rsidTr="00C524C8">
        <w:tc>
          <w:tcPr>
            <w:tcW w:w="4960" w:type="dxa"/>
          </w:tcPr>
          <w:p w:rsidR="00C524C8" w:rsidRDefault="00C524C8" w:rsidP="005811C9">
            <w:pPr>
              <w:rPr>
                <w:b/>
                <w:sz w:val="28"/>
                <w:szCs w:val="28"/>
              </w:rPr>
            </w:pPr>
            <w:r>
              <w:t>Auf dem Weg in die Zukunft: Ich habe Träume. (Religion</w:t>
            </w:r>
            <w:r w:rsidR="00876329">
              <w:t>, Verfügungsstunde</w:t>
            </w:r>
            <w:r>
              <w:t>)</w:t>
            </w:r>
          </w:p>
        </w:tc>
        <w:tc>
          <w:tcPr>
            <w:tcW w:w="4961" w:type="dxa"/>
          </w:tcPr>
          <w:p w:rsidR="00C524C8" w:rsidRDefault="00876329" w:rsidP="005811C9">
            <w:pPr>
              <w:rPr>
                <w:b/>
                <w:sz w:val="28"/>
                <w:szCs w:val="28"/>
              </w:rPr>
            </w:pPr>
            <w:r w:rsidRPr="00C524C8">
              <w:rPr>
                <w:szCs w:val="28"/>
              </w:rPr>
              <w:t xml:space="preserve">Girls- und </w:t>
            </w:r>
            <w:proofErr w:type="spellStart"/>
            <w:r w:rsidRPr="00C524C8">
              <w:rPr>
                <w:szCs w:val="28"/>
              </w:rPr>
              <w:t>Boysday</w:t>
            </w:r>
            <w:proofErr w:type="spellEnd"/>
            <w:r w:rsidRPr="00C524C8">
              <w:rPr>
                <w:szCs w:val="28"/>
              </w:rPr>
              <w:t>, Sozialer Tag</w:t>
            </w:r>
          </w:p>
        </w:tc>
      </w:tr>
    </w:tbl>
    <w:p w:rsidR="00C524C8" w:rsidRDefault="00C524C8" w:rsidP="005811C9">
      <w:pPr>
        <w:rPr>
          <w:b/>
          <w:sz w:val="28"/>
          <w:szCs w:val="28"/>
        </w:rPr>
      </w:pPr>
    </w:p>
    <w:p w:rsidR="005811C9" w:rsidRDefault="005811C9" w:rsidP="005811C9">
      <w:pPr>
        <w:rPr>
          <w:b/>
          <w:sz w:val="28"/>
          <w:szCs w:val="28"/>
        </w:rPr>
      </w:pPr>
      <w:r w:rsidRPr="00492BD1">
        <w:rPr>
          <w:b/>
          <w:sz w:val="28"/>
          <w:szCs w:val="28"/>
        </w:rPr>
        <w:t>Klassenstufe 7</w:t>
      </w:r>
    </w:p>
    <w:tbl>
      <w:tblPr>
        <w:tblStyle w:val="Tabellenraster"/>
        <w:tblW w:w="0" w:type="auto"/>
        <w:tblLook w:val="04A0" w:firstRow="1" w:lastRow="0" w:firstColumn="1" w:lastColumn="0" w:noHBand="0" w:noVBand="1"/>
      </w:tblPr>
      <w:tblGrid>
        <w:gridCol w:w="4960"/>
        <w:gridCol w:w="4961"/>
      </w:tblGrid>
      <w:tr w:rsidR="00C524C8" w:rsidTr="00ED31F2">
        <w:tc>
          <w:tcPr>
            <w:tcW w:w="4960" w:type="dxa"/>
          </w:tcPr>
          <w:p w:rsidR="00C524C8" w:rsidRDefault="00C524C8" w:rsidP="00ED31F2">
            <w:pPr>
              <w:rPr>
                <w:b/>
                <w:sz w:val="28"/>
                <w:szCs w:val="28"/>
              </w:rPr>
            </w:pPr>
            <w:r w:rsidRPr="00492BD1">
              <w:rPr>
                <w:b/>
                <w:sz w:val="24"/>
                <w:szCs w:val="24"/>
              </w:rPr>
              <w:t>Persönlichkeitsentwicklung</w:t>
            </w:r>
          </w:p>
        </w:tc>
        <w:tc>
          <w:tcPr>
            <w:tcW w:w="4961" w:type="dxa"/>
          </w:tcPr>
          <w:p w:rsidR="00C524C8" w:rsidRDefault="00C524C8" w:rsidP="00ED31F2">
            <w:pPr>
              <w:rPr>
                <w:b/>
                <w:sz w:val="28"/>
                <w:szCs w:val="28"/>
              </w:rPr>
            </w:pPr>
            <w:r>
              <w:rPr>
                <w:b/>
                <w:sz w:val="24"/>
                <w:szCs w:val="24"/>
              </w:rPr>
              <w:t>Praktika, Realbegegnungen, Infoquellen</w:t>
            </w:r>
          </w:p>
        </w:tc>
      </w:tr>
      <w:tr w:rsidR="00C524C8" w:rsidTr="00ED31F2">
        <w:tc>
          <w:tcPr>
            <w:tcW w:w="4960" w:type="dxa"/>
          </w:tcPr>
          <w:p w:rsidR="00C524C8" w:rsidRDefault="00876329" w:rsidP="00ED31F2">
            <w:pPr>
              <w:rPr>
                <w:b/>
                <w:sz w:val="28"/>
                <w:szCs w:val="28"/>
              </w:rPr>
            </w:pPr>
            <w:r w:rsidRPr="0052076D">
              <w:t>Werbung, Produktdesign</w:t>
            </w:r>
            <w:r>
              <w:t xml:space="preserve"> (Kunst)</w:t>
            </w:r>
          </w:p>
        </w:tc>
        <w:tc>
          <w:tcPr>
            <w:tcW w:w="4961" w:type="dxa"/>
          </w:tcPr>
          <w:p w:rsidR="00C524C8" w:rsidRDefault="00C524C8" w:rsidP="00ED31F2">
            <w:pPr>
              <w:rPr>
                <w:b/>
                <w:sz w:val="28"/>
                <w:szCs w:val="28"/>
              </w:rPr>
            </w:pPr>
          </w:p>
        </w:tc>
      </w:tr>
      <w:tr w:rsidR="00C524C8" w:rsidTr="00ED31F2">
        <w:tc>
          <w:tcPr>
            <w:tcW w:w="4960" w:type="dxa"/>
          </w:tcPr>
          <w:p w:rsidR="00C524C8" w:rsidRPr="00876329" w:rsidRDefault="00876329" w:rsidP="00ED31F2">
            <w:r>
              <w:t>Handwerk, Zunft und Gilde (Geschichte)</w:t>
            </w:r>
          </w:p>
        </w:tc>
        <w:tc>
          <w:tcPr>
            <w:tcW w:w="4961" w:type="dxa"/>
          </w:tcPr>
          <w:p w:rsidR="00C524C8" w:rsidRDefault="00C524C8" w:rsidP="00ED31F2">
            <w:pPr>
              <w:rPr>
                <w:b/>
                <w:sz w:val="28"/>
                <w:szCs w:val="28"/>
              </w:rPr>
            </w:pPr>
          </w:p>
        </w:tc>
      </w:tr>
      <w:tr w:rsidR="00C524C8" w:rsidTr="00ED31F2">
        <w:tc>
          <w:tcPr>
            <w:tcW w:w="4960" w:type="dxa"/>
          </w:tcPr>
          <w:p w:rsidR="00C524C8" w:rsidRPr="00876329" w:rsidRDefault="00876329" w:rsidP="00ED31F2">
            <w:r>
              <w:t>Kurzreferate, sich präsentieren (Deutsch)</w:t>
            </w:r>
          </w:p>
        </w:tc>
        <w:tc>
          <w:tcPr>
            <w:tcW w:w="4961" w:type="dxa"/>
          </w:tcPr>
          <w:p w:rsidR="00C524C8" w:rsidRDefault="00C524C8" w:rsidP="00ED31F2">
            <w:pPr>
              <w:rPr>
                <w:b/>
                <w:sz w:val="28"/>
                <w:szCs w:val="28"/>
              </w:rPr>
            </w:pPr>
          </w:p>
        </w:tc>
      </w:tr>
      <w:tr w:rsidR="00C524C8" w:rsidTr="00ED31F2">
        <w:tc>
          <w:tcPr>
            <w:tcW w:w="4960" w:type="dxa"/>
          </w:tcPr>
          <w:p w:rsidR="00C524C8" w:rsidRDefault="00876329" w:rsidP="00ED31F2">
            <w:pPr>
              <w:rPr>
                <w:b/>
                <w:sz w:val="28"/>
                <w:szCs w:val="28"/>
              </w:rPr>
            </w:pPr>
            <w:r>
              <w:t>Rollen erproben: Was willst du werden? (De)</w:t>
            </w:r>
          </w:p>
        </w:tc>
        <w:tc>
          <w:tcPr>
            <w:tcW w:w="4961" w:type="dxa"/>
          </w:tcPr>
          <w:p w:rsidR="00C524C8" w:rsidRDefault="00876329" w:rsidP="00ED31F2">
            <w:pPr>
              <w:rPr>
                <w:b/>
                <w:sz w:val="28"/>
                <w:szCs w:val="28"/>
              </w:rPr>
            </w:pPr>
            <w:r>
              <w:t>dreitägiges Schnupperpraktikum möglich</w:t>
            </w:r>
          </w:p>
        </w:tc>
      </w:tr>
      <w:tr w:rsidR="00876329" w:rsidTr="00ED31F2">
        <w:tc>
          <w:tcPr>
            <w:tcW w:w="4960" w:type="dxa"/>
          </w:tcPr>
          <w:p w:rsidR="00876329" w:rsidRDefault="00876329" w:rsidP="00ED31F2">
            <w:r>
              <w:t>Meine Zukunft: Lebenswünsche u. -pläne (Religion/Verfügungsstunde)</w:t>
            </w:r>
          </w:p>
        </w:tc>
        <w:tc>
          <w:tcPr>
            <w:tcW w:w="4961" w:type="dxa"/>
          </w:tcPr>
          <w:p w:rsidR="00876329" w:rsidRDefault="00876329" w:rsidP="00ED31F2">
            <w:pPr>
              <w:rPr>
                <w:b/>
                <w:sz w:val="28"/>
                <w:szCs w:val="28"/>
              </w:rPr>
            </w:pPr>
            <w:r w:rsidRPr="00C524C8">
              <w:rPr>
                <w:szCs w:val="28"/>
              </w:rPr>
              <w:t xml:space="preserve">Girls- und </w:t>
            </w:r>
            <w:proofErr w:type="spellStart"/>
            <w:r w:rsidRPr="00C524C8">
              <w:rPr>
                <w:szCs w:val="28"/>
              </w:rPr>
              <w:t>Boysday</w:t>
            </w:r>
            <w:proofErr w:type="spellEnd"/>
            <w:r w:rsidRPr="00C524C8">
              <w:rPr>
                <w:szCs w:val="28"/>
              </w:rPr>
              <w:t>, Sozialer Tag</w:t>
            </w:r>
          </w:p>
        </w:tc>
      </w:tr>
      <w:tr w:rsidR="00876329" w:rsidTr="00ED31F2">
        <w:tc>
          <w:tcPr>
            <w:tcW w:w="4960" w:type="dxa"/>
          </w:tcPr>
          <w:p w:rsidR="00876329" w:rsidRDefault="00876329" w:rsidP="00ED31F2">
            <w:r>
              <w:t>Umgang mit Holzwerkzeugen und Fertigungstechniken (Technik)</w:t>
            </w:r>
          </w:p>
        </w:tc>
        <w:tc>
          <w:tcPr>
            <w:tcW w:w="4961" w:type="dxa"/>
          </w:tcPr>
          <w:p w:rsidR="00876329" w:rsidRDefault="00876329" w:rsidP="00ED31F2">
            <w:pPr>
              <w:rPr>
                <w:b/>
                <w:sz w:val="28"/>
                <w:szCs w:val="28"/>
              </w:rPr>
            </w:pPr>
            <w:r>
              <w:t xml:space="preserve">Bauanleitungen, technische Zeichnungen, </w:t>
            </w:r>
            <w:proofErr w:type="spellStart"/>
            <w:r>
              <w:t>Elekt</w:t>
            </w:r>
            <w:proofErr w:type="spellEnd"/>
            <w:r>
              <w:t xml:space="preserve">. Bohrmaschine, </w:t>
            </w:r>
            <w:proofErr w:type="spellStart"/>
            <w:r>
              <w:t>Fahrzeudmodell</w:t>
            </w:r>
            <w:proofErr w:type="spellEnd"/>
          </w:p>
        </w:tc>
      </w:tr>
      <w:tr w:rsidR="00876329" w:rsidTr="00ED31F2">
        <w:tc>
          <w:tcPr>
            <w:tcW w:w="4960" w:type="dxa"/>
          </w:tcPr>
          <w:p w:rsidR="00876329" w:rsidRDefault="00876329" w:rsidP="00ED31F2">
            <w:r>
              <w:t>Küche als Arbeitsfeld (WPU Fit im Alltag)</w:t>
            </w:r>
          </w:p>
        </w:tc>
        <w:tc>
          <w:tcPr>
            <w:tcW w:w="4961" w:type="dxa"/>
          </w:tcPr>
          <w:p w:rsidR="00876329" w:rsidRDefault="00876329" w:rsidP="00ED31F2">
            <w:pPr>
              <w:rPr>
                <w:b/>
                <w:sz w:val="28"/>
                <w:szCs w:val="28"/>
              </w:rPr>
            </w:pPr>
          </w:p>
        </w:tc>
      </w:tr>
      <w:tr w:rsidR="00876329" w:rsidTr="00ED31F2">
        <w:tc>
          <w:tcPr>
            <w:tcW w:w="4960" w:type="dxa"/>
          </w:tcPr>
          <w:p w:rsidR="00876329" w:rsidRDefault="00876329" w:rsidP="00ED31F2">
            <w:r>
              <w:t>Schulteich, Schulwald, Schulgarten (WPU NAWI)</w:t>
            </w:r>
          </w:p>
        </w:tc>
        <w:tc>
          <w:tcPr>
            <w:tcW w:w="4961" w:type="dxa"/>
          </w:tcPr>
          <w:p w:rsidR="00876329" w:rsidRDefault="00876329" w:rsidP="00ED31F2">
            <w:pPr>
              <w:rPr>
                <w:b/>
                <w:sz w:val="28"/>
                <w:szCs w:val="28"/>
              </w:rPr>
            </w:pPr>
          </w:p>
        </w:tc>
      </w:tr>
      <w:tr w:rsidR="00876329" w:rsidTr="00ED31F2">
        <w:tc>
          <w:tcPr>
            <w:tcW w:w="4960" w:type="dxa"/>
          </w:tcPr>
          <w:p w:rsidR="00876329" w:rsidRDefault="00876329" w:rsidP="00ED31F2">
            <w:r>
              <w:t>Vermehrt Einsatz neuer Medien (unter anderem mit dem Hinweis auf die dazugehörigen Berufe (alle Fächer)</w:t>
            </w:r>
          </w:p>
        </w:tc>
        <w:tc>
          <w:tcPr>
            <w:tcW w:w="4961" w:type="dxa"/>
          </w:tcPr>
          <w:p w:rsidR="00876329" w:rsidRDefault="00876329" w:rsidP="00ED31F2">
            <w:pPr>
              <w:rPr>
                <w:b/>
                <w:sz w:val="28"/>
                <w:szCs w:val="28"/>
              </w:rPr>
            </w:pPr>
          </w:p>
        </w:tc>
      </w:tr>
      <w:tr w:rsidR="00A42156" w:rsidTr="00ED31F2">
        <w:tc>
          <w:tcPr>
            <w:tcW w:w="4960" w:type="dxa"/>
          </w:tcPr>
          <w:p w:rsidR="00A42156" w:rsidRDefault="00A42156" w:rsidP="00ED31F2"/>
        </w:tc>
        <w:tc>
          <w:tcPr>
            <w:tcW w:w="4961" w:type="dxa"/>
          </w:tcPr>
          <w:p w:rsidR="00A42156" w:rsidRPr="00A42156" w:rsidRDefault="00A42156" w:rsidP="00ED31F2">
            <w:pPr>
              <w:rPr>
                <w:szCs w:val="28"/>
              </w:rPr>
            </w:pPr>
            <w:r w:rsidRPr="00A42156">
              <w:rPr>
                <w:szCs w:val="28"/>
              </w:rPr>
              <w:t>Potentialanalyse</w:t>
            </w:r>
          </w:p>
        </w:tc>
      </w:tr>
      <w:tr w:rsidR="00DC6C98" w:rsidTr="00ED31F2">
        <w:tc>
          <w:tcPr>
            <w:tcW w:w="4960" w:type="dxa"/>
          </w:tcPr>
          <w:p w:rsidR="00DC6C98" w:rsidRDefault="00DC6C98" w:rsidP="00ED31F2"/>
        </w:tc>
        <w:tc>
          <w:tcPr>
            <w:tcW w:w="4961" w:type="dxa"/>
          </w:tcPr>
          <w:p w:rsidR="00DC6C98" w:rsidRPr="00A42156" w:rsidRDefault="00DC6C98" w:rsidP="00ED31F2">
            <w:pPr>
              <w:rPr>
                <w:szCs w:val="28"/>
              </w:rPr>
            </w:pPr>
            <w:r w:rsidRPr="00A42156">
              <w:rPr>
                <w:szCs w:val="28"/>
              </w:rPr>
              <w:t>Infoabend für die Eltern zur BO</w:t>
            </w:r>
          </w:p>
        </w:tc>
      </w:tr>
    </w:tbl>
    <w:p w:rsidR="005811C9" w:rsidRDefault="005811C9" w:rsidP="005811C9">
      <w:pPr>
        <w:rPr>
          <w:b/>
          <w:sz w:val="28"/>
          <w:szCs w:val="28"/>
        </w:rPr>
      </w:pPr>
    </w:p>
    <w:p w:rsidR="00A42156" w:rsidRDefault="00A42156" w:rsidP="005811C9">
      <w:pPr>
        <w:rPr>
          <w:b/>
          <w:sz w:val="28"/>
          <w:szCs w:val="28"/>
        </w:rPr>
      </w:pPr>
    </w:p>
    <w:p w:rsidR="005811C9" w:rsidRDefault="005811C9" w:rsidP="005811C9">
      <w:pPr>
        <w:rPr>
          <w:b/>
          <w:sz w:val="28"/>
          <w:szCs w:val="28"/>
        </w:rPr>
      </w:pPr>
      <w:r w:rsidRPr="00492BD1">
        <w:rPr>
          <w:b/>
          <w:sz w:val="28"/>
          <w:szCs w:val="28"/>
        </w:rPr>
        <w:t>Klassenstufe 8</w:t>
      </w:r>
    </w:p>
    <w:tbl>
      <w:tblPr>
        <w:tblStyle w:val="Tabellenraster"/>
        <w:tblW w:w="0" w:type="auto"/>
        <w:tblLook w:val="04A0" w:firstRow="1" w:lastRow="0" w:firstColumn="1" w:lastColumn="0" w:noHBand="0" w:noVBand="1"/>
      </w:tblPr>
      <w:tblGrid>
        <w:gridCol w:w="4960"/>
        <w:gridCol w:w="4961"/>
      </w:tblGrid>
      <w:tr w:rsidR="00C524C8" w:rsidTr="00ED31F2">
        <w:tc>
          <w:tcPr>
            <w:tcW w:w="4960" w:type="dxa"/>
          </w:tcPr>
          <w:p w:rsidR="00C524C8" w:rsidRDefault="00C524C8" w:rsidP="00ED31F2">
            <w:pPr>
              <w:rPr>
                <w:b/>
                <w:sz w:val="28"/>
                <w:szCs w:val="28"/>
              </w:rPr>
            </w:pPr>
            <w:r w:rsidRPr="00492BD1">
              <w:rPr>
                <w:b/>
                <w:sz w:val="24"/>
                <w:szCs w:val="24"/>
              </w:rPr>
              <w:t>Persönlichkeitsentwicklung</w:t>
            </w:r>
          </w:p>
        </w:tc>
        <w:tc>
          <w:tcPr>
            <w:tcW w:w="4961" w:type="dxa"/>
          </w:tcPr>
          <w:p w:rsidR="00C524C8" w:rsidRDefault="00C524C8" w:rsidP="00ED31F2">
            <w:pPr>
              <w:rPr>
                <w:b/>
                <w:sz w:val="28"/>
                <w:szCs w:val="28"/>
              </w:rPr>
            </w:pPr>
            <w:r>
              <w:rPr>
                <w:b/>
                <w:sz w:val="24"/>
                <w:szCs w:val="24"/>
              </w:rPr>
              <w:t>Praktika, Realbegegnungen, Infoquellen</w:t>
            </w:r>
          </w:p>
        </w:tc>
      </w:tr>
      <w:tr w:rsidR="00C524C8" w:rsidTr="00ED31F2">
        <w:tc>
          <w:tcPr>
            <w:tcW w:w="4960" w:type="dxa"/>
          </w:tcPr>
          <w:p w:rsidR="00C524C8" w:rsidRDefault="00E75FD7" w:rsidP="00ED31F2">
            <w:pPr>
              <w:rPr>
                <w:b/>
                <w:sz w:val="28"/>
                <w:szCs w:val="28"/>
              </w:rPr>
            </w:pPr>
            <w:r w:rsidRPr="001D5523">
              <w:t>Perspektivisches Zeichnen</w:t>
            </w:r>
            <w:r>
              <w:t xml:space="preserve"> (Mathematik, Kunst</w:t>
            </w:r>
          </w:p>
        </w:tc>
        <w:tc>
          <w:tcPr>
            <w:tcW w:w="4961" w:type="dxa"/>
          </w:tcPr>
          <w:p w:rsidR="00C524C8" w:rsidRDefault="00E75FD7" w:rsidP="00ED31F2">
            <w:pPr>
              <w:rPr>
                <w:b/>
                <w:sz w:val="28"/>
                <w:szCs w:val="28"/>
              </w:rPr>
            </w:pPr>
            <w:r>
              <w:t>Architektur in der Umgebung</w:t>
            </w:r>
          </w:p>
        </w:tc>
      </w:tr>
      <w:tr w:rsidR="00C524C8" w:rsidTr="00ED31F2">
        <w:tc>
          <w:tcPr>
            <w:tcW w:w="4960" w:type="dxa"/>
          </w:tcPr>
          <w:p w:rsidR="00C524C8" w:rsidRDefault="00E75FD7" w:rsidP="00ED31F2">
            <w:pPr>
              <w:rPr>
                <w:b/>
                <w:sz w:val="28"/>
                <w:szCs w:val="28"/>
              </w:rPr>
            </w:pPr>
            <w:r>
              <w:t>Themen Wasser, Verbrennung (Chemie)</w:t>
            </w:r>
          </w:p>
        </w:tc>
        <w:tc>
          <w:tcPr>
            <w:tcW w:w="4961" w:type="dxa"/>
          </w:tcPr>
          <w:p w:rsidR="00C524C8" w:rsidRDefault="00E75FD7" w:rsidP="00ED31F2">
            <w:pPr>
              <w:rPr>
                <w:b/>
                <w:sz w:val="28"/>
                <w:szCs w:val="28"/>
              </w:rPr>
            </w:pPr>
            <w:r>
              <w:t>Unterrichtsgang Klärwerk, Feuerwehr</w:t>
            </w:r>
          </w:p>
        </w:tc>
      </w:tr>
      <w:tr w:rsidR="00C524C8" w:rsidTr="00ED31F2">
        <w:tc>
          <w:tcPr>
            <w:tcW w:w="4960" w:type="dxa"/>
          </w:tcPr>
          <w:p w:rsidR="00C524C8" w:rsidRDefault="00E75FD7" w:rsidP="00ED31F2">
            <w:pPr>
              <w:rPr>
                <w:b/>
                <w:sz w:val="28"/>
                <w:szCs w:val="28"/>
              </w:rPr>
            </w:pPr>
            <w:r>
              <w:t>Industrialisierung, soziale Frage (Geschichte)</w:t>
            </w:r>
          </w:p>
        </w:tc>
        <w:tc>
          <w:tcPr>
            <w:tcW w:w="4961" w:type="dxa"/>
          </w:tcPr>
          <w:p w:rsidR="00C524C8" w:rsidRDefault="00C524C8" w:rsidP="00ED31F2">
            <w:pPr>
              <w:rPr>
                <w:b/>
                <w:sz w:val="28"/>
                <w:szCs w:val="28"/>
              </w:rPr>
            </w:pPr>
          </w:p>
        </w:tc>
      </w:tr>
      <w:tr w:rsidR="00C524C8" w:rsidTr="00ED31F2">
        <w:tc>
          <w:tcPr>
            <w:tcW w:w="4960" w:type="dxa"/>
          </w:tcPr>
          <w:p w:rsidR="00C524C8" w:rsidRDefault="00E75FD7" w:rsidP="00ED31F2">
            <w:pPr>
              <w:rPr>
                <w:b/>
                <w:sz w:val="28"/>
                <w:szCs w:val="28"/>
              </w:rPr>
            </w:pPr>
            <w:r>
              <w:t>Zukunftscollagen, Sachtexte, Berufsbeschreibungen, Praktikumsbericht (Deutsch, Wirtschaft Politik)</w:t>
            </w:r>
          </w:p>
        </w:tc>
        <w:tc>
          <w:tcPr>
            <w:tcW w:w="4961" w:type="dxa"/>
          </w:tcPr>
          <w:p w:rsidR="00C524C8" w:rsidRDefault="00E75FD7" w:rsidP="00ED31F2">
            <w:r>
              <w:t xml:space="preserve">Betriebspraktikum, Werkstattunterricht </w:t>
            </w:r>
          </w:p>
          <w:p w:rsidR="00E75FD7" w:rsidRDefault="00E75FD7" w:rsidP="00ED31F2">
            <w:pPr>
              <w:rPr>
                <w:b/>
                <w:sz w:val="28"/>
                <w:szCs w:val="28"/>
              </w:rPr>
            </w:pPr>
            <w:r>
              <w:t>mit Kompetenzanalyse Berufsorientierung</w:t>
            </w:r>
          </w:p>
        </w:tc>
      </w:tr>
      <w:tr w:rsidR="00E75FD7" w:rsidTr="00ED31F2">
        <w:tc>
          <w:tcPr>
            <w:tcW w:w="4960" w:type="dxa"/>
          </w:tcPr>
          <w:p w:rsidR="00E75FD7" w:rsidRDefault="00E75FD7" w:rsidP="00ED31F2">
            <w:r>
              <w:t>Berufsorientierung im Fach WP:</w:t>
            </w:r>
          </w:p>
          <w:p w:rsidR="00E75FD7" w:rsidRDefault="00E75FD7" w:rsidP="00ED31F2">
            <w:r>
              <w:t>Vorstellungen von Berufsbildern, veränderte</w:t>
            </w:r>
          </w:p>
        </w:tc>
        <w:tc>
          <w:tcPr>
            <w:tcW w:w="4961" w:type="dxa"/>
          </w:tcPr>
          <w:p w:rsidR="00E75FD7" w:rsidRDefault="00E75FD7" w:rsidP="00ED31F2">
            <w:r>
              <w:t>Materialien der Arbeitsagentur (planet-beruf.de, Beruf aktuell, Wegweiser Beruf, BIZ)</w:t>
            </w:r>
          </w:p>
        </w:tc>
      </w:tr>
      <w:tr w:rsidR="00E75FD7" w:rsidTr="00ED31F2">
        <w:tc>
          <w:tcPr>
            <w:tcW w:w="4960" w:type="dxa"/>
          </w:tcPr>
          <w:p w:rsidR="00E75FD7" w:rsidRDefault="00E75FD7" w:rsidP="00ED31F2">
            <w:r>
              <w:t>Berufsbilder, Berufswahl Jungen / Mädchen</w:t>
            </w:r>
          </w:p>
        </w:tc>
        <w:tc>
          <w:tcPr>
            <w:tcW w:w="4961" w:type="dxa"/>
          </w:tcPr>
          <w:p w:rsidR="00E75FD7" w:rsidRDefault="00E75FD7" w:rsidP="00ED31F2">
            <w:r w:rsidRPr="00C524C8">
              <w:rPr>
                <w:szCs w:val="28"/>
              </w:rPr>
              <w:t xml:space="preserve">Girls- und </w:t>
            </w:r>
            <w:proofErr w:type="spellStart"/>
            <w:r w:rsidRPr="00C524C8">
              <w:rPr>
                <w:szCs w:val="28"/>
              </w:rPr>
              <w:t>Boysday</w:t>
            </w:r>
            <w:proofErr w:type="spellEnd"/>
            <w:r w:rsidRPr="00C524C8">
              <w:rPr>
                <w:szCs w:val="28"/>
              </w:rPr>
              <w:t>, Sozialer Tag</w:t>
            </w:r>
          </w:p>
        </w:tc>
      </w:tr>
      <w:tr w:rsidR="00E75FD7" w:rsidTr="00ED31F2">
        <w:tc>
          <w:tcPr>
            <w:tcW w:w="4960" w:type="dxa"/>
          </w:tcPr>
          <w:p w:rsidR="00E75FD7" w:rsidRDefault="00E75FD7" w:rsidP="00ED31F2">
            <w:r>
              <w:t>Ich bin auf der Suche nach dem, was ich will. (Religion/Verfügungsstunde)</w:t>
            </w:r>
          </w:p>
        </w:tc>
        <w:tc>
          <w:tcPr>
            <w:tcW w:w="4961" w:type="dxa"/>
          </w:tcPr>
          <w:p w:rsidR="00E75FD7" w:rsidRDefault="00E75FD7" w:rsidP="00ED31F2"/>
        </w:tc>
      </w:tr>
      <w:tr w:rsidR="00E75FD7" w:rsidTr="00ED31F2">
        <w:tc>
          <w:tcPr>
            <w:tcW w:w="4960" w:type="dxa"/>
          </w:tcPr>
          <w:p w:rsidR="00E75FD7" w:rsidRDefault="00E75FD7" w:rsidP="00ED31F2">
            <w:r>
              <w:t xml:space="preserve">Jobs </w:t>
            </w:r>
            <w:proofErr w:type="spellStart"/>
            <w:r>
              <w:t>and</w:t>
            </w:r>
            <w:proofErr w:type="spellEnd"/>
            <w:r>
              <w:t xml:space="preserve"> </w:t>
            </w:r>
            <w:proofErr w:type="spellStart"/>
            <w:r>
              <w:t>activities</w:t>
            </w:r>
            <w:proofErr w:type="spellEnd"/>
            <w:r>
              <w:t xml:space="preserve"> (Englisch)</w:t>
            </w:r>
          </w:p>
        </w:tc>
        <w:tc>
          <w:tcPr>
            <w:tcW w:w="4961" w:type="dxa"/>
          </w:tcPr>
          <w:p w:rsidR="00E75FD7" w:rsidRDefault="00E75FD7" w:rsidP="00ED31F2"/>
        </w:tc>
      </w:tr>
    </w:tbl>
    <w:p w:rsidR="00AD1645" w:rsidRDefault="00AD1645"/>
    <w:p w:rsidR="00AD1645" w:rsidRDefault="00AD1645"/>
    <w:p w:rsidR="00AD1645" w:rsidRDefault="00AD1645"/>
    <w:p w:rsidR="00AD1645" w:rsidRDefault="00AD1645"/>
    <w:p w:rsidR="00AD1645" w:rsidRDefault="00AD1645"/>
    <w:p w:rsidR="00AD1645" w:rsidRDefault="00AD1645"/>
    <w:p w:rsidR="00AD1645" w:rsidRDefault="00AD1645"/>
    <w:tbl>
      <w:tblPr>
        <w:tblStyle w:val="Tabellenraster"/>
        <w:tblW w:w="0" w:type="auto"/>
        <w:tblLook w:val="04A0" w:firstRow="1" w:lastRow="0" w:firstColumn="1" w:lastColumn="0" w:noHBand="0" w:noVBand="1"/>
      </w:tblPr>
      <w:tblGrid>
        <w:gridCol w:w="4960"/>
        <w:gridCol w:w="4961"/>
      </w:tblGrid>
      <w:tr w:rsidR="00E75FD7" w:rsidTr="00ED31F2">
        <w:tc>
          <w:tcPr>
            <w:tcW w:w="4960" w:type="dxa"/>
          </w:tcPr>
          <w:p w:rsidR="00E75FD7" w:rsidRDefault="00E75FD7" w:rsidP="00ED31F2">
            <w:r>
              <w:t>Fachgerechter Umgang mit Kunststoff- Werkzeugen und Fertigungstechniken (Technik)</w:t>
            </w:r>
          </w:p>
        </w:tc>
        <w:tc>
          <w:tcPr>
            <w:tcW w:w="4961" w:type="dxa"/>
          </w:tcPr>
          <w:p w:rsidR="00E75FD7" w:rsidRDefault="00E75FD7" w:rsidP="00ED31F2">
            <w:r>
              <w:t xml:space="preserve">Bauanleitungen, technische Zeichnungen </w:t>
            </w:r>
            <w:proofErr w:type="spellStart"/>
            <w:r>
              <w:t>Elekt</w:t>
            </w:r>
            <w:proofErr w:type="spellEnd"/>
            <w:r>
              <w:t xml:space="preserve">. Dekupiersäge, </w:t>
            </w:r>
            <w:proofErr w:type="spellStart"/>
            <w:r>
              <w:t>Elekt</w:t>
            </w:r>
            <w:proofErr w:type="spellEnd"/>
            <w:r>
              <w:t>. Modell</w:t>
            </w:r>
          </w:p>
        </w:tc>
      </w:tr>
      <w:tr w:rsidR="00E75FD7" w:rsidTr="00ED31F2">
        <w:tc>
          <w:tcPr>
            <w:tcW w:w="4960" w:type="dxa"/>
          </w:tcPr>
          <w:p w:rsidR="00E75FD7" w:rsidRDefault="00E75FD7" w:rsidP="00E75FD7">
            <w:r>
              <w:t>Verbraucherkunde (WPU Fit im Alltag)</w:t>
            </w:r>
          </w:p>
          <w:p w:rsidR="00E75FD7" w:rsidRDefault="00E75FD7" w:rsidP="00ED31F2">
            <w:r>
              <w:t xml:space="preserve">Veränderungen in Landwirtschaft, Industrie </w:t>
            </w:r>
            <w:proofErr w:type="spellStart"/>
            <w:r>
              <w:t>u.Tourismus</w:t>
            </w:r>
            <w:proofErr w:type="spellEnd"/>
            <w:r>
              <w:t xml:space="preserve"> (WPU Unsere </w:t>
            </w:r>
            <w:proofErr w:type="spellStart"/>
            <w:r>
              <w:t>Verg</w:t>
            </w:r>
            <w:proofErr w:type="spellEnd"/>
            <w:r>
              <w:t>./Unsere Zukunft)</w:t>
            </w:r>
          </w:p>
        </w:tc>
        <w:tc>
          <w:tcPr>
            <w:tcW w:w="4961" w:type="dxa"/>
          </w:tcPr>
          <w:p w:rsidR="00E75FD7" w:rsidRDefault="00E75FD7" w:rsidP="00ED31F2"/>
        </w:tc>
      </w:tr>
      <w:tr w:rsidR="00E75FD7" w:rsidTr="00ED31F2">
        <w:tc>
          <w:tcPr>
            <w:tcW w:w="4960" w:type="dxa"/>
          </w:tcPr>
          <w:p w:rsidR="00E75FD7" w:rsidRDefault="00E75FD7" w:rsidP="00E75FD7">
            <w:r>
              <w:t>Medizinische Berufe, Computergrundkenntnisse (WPU Der Mensch und seine Umwelt)</w:t>
            </w:r>
          </w:p>
          <w:p w:rsidR="00E75FD7" w:rsidRDefault="00E75FD7" w:rsidP="00ED31F2"/>
        </w:tc>
        <w:tc>
          <w:tcPr>
            <w:tcW w:w="4961" w:type="dxa"/>
          </w:tcPr>
          <w:p w:rsidR="00E75FD7" w:rsidRDefault="00E75FD7" w:rsidP="00ED31F2"/>
        </w:tc>
      </w:tr>
      <w:tr w:rsidR="00AD1645" w:rsidTr="00ED31F2">
        <w:tc>
          <w:tcPr>
            <w:tcW w:w="4960" w:type="dxa"/>
          </w:tcPr>
          <w:p w:rsidR="00AD1645" w:rsidRDefault="00AD1645" w:rsidP="00E75FD7"/>
        </w:tc>
        <w:tc>
          <w:tcPr>
            <w:tcW w:w="4961" w:type="dxa"/>
          </w:tcPr>
          <w:p w:rsidR="00AD1645" w:rsidRDefault="00AD1645" w:rsidP="00ED31F2">
            <w:proofErr w:type="spellStart"/>
            <w:r>
              <w:t>Lüttje</w:t>
            </w:r>
            <w:proofErr w:type="spellEnd"/>
            <w:r>
              <w:t xml:space="preserve"> </w:t>
            </w:r>
            <w:proofErr w:type="spellStart"/>
            <w:r>
              <w:t>Jobmesse</w:t>
            </w:r>
            <w:proofErr w:type="spellEnd"/>
          </w:p>
        </w:tc>
      </w:tr>
    </w:tbl>
    <w:p w:rsidR="00C524C8" w:rsidRPr="00492BD1" w:rsidRDefault="00C524C8" w:rsidP="005811C9">
      <w:pPr>
        <w:rPr>
          <w:b/>
          <w:sz w:val="28"/>
          <w:szCs w:val="28"/>
        </w:rPr>
      </w:pPr>
    </w:p>
    <w:p w:rsidR="005811C9" w:rsidRDefault="005811C9" w:rsidP="005811C9">
      <w:pPr>
        <w:rPr>
          <w:b/>
          <w:sz w:val="28"/>
          <w:szCs w:val="28"/>
        </w:rPr>
      </w:pPr>
      <w:r w:rsidRPr="00492BD1">
        <w:rPr>
          <w:b/>
          <w:sz w:val="28"/>
          <w:szCs w:val="28"/>
        </w:rPr>
        <w:t>Klassenstufe 9</w:t>
      </w:r>
    </w:p>
    <w:tbl>
      <w:tblPr>
        <w:tblStyle w:val="Tabellenraster"/>
        <w:tblW w:w="0" w:type="auto"/>
        <w:tblLook w:val="04A0" w:firstRow="1" w:lastRow="0" w:firstColumn="1" w:lastColumn="0" w:noHBand="0" w:noVBand="1"/>
      </w:tblPr>
      <w:tblGrid>
        <w:gridCol w:w="4960"/>
        <w:gridCol w:w="4961"/>
      </w:tblGrid>
      <w:tr w:rsidR="00C524C8" w:rsidTr="00ED31F2">
        <w:tc>
          <w:tcPr>
            <w:tcW w:w="4960" w:type="dxa"/>
          </w:tcPr>
          <w:p w:rsidR="00C524C8" w:rsidRDefault="00C524C8" w:rsidP="00ED31F2">
            <w:pPr>
              <w:rPr>
                <w:b/>
                <w:sz w:val="28"/>
                <w:szCs w:val="28"/>
              </w:rPr>
            </w:pPr>
            <w:r w:rsidRPr="00492BD1">
              <w:rPr>
                <w:b/>
                <w:sz w:val="24"/>
                <w:szCs w:val="24"/>
              </w:rPr>
              <w:t>Persönlichkeitsentwicklung</w:t>
            </w:r>
          </w:p>
        </w:tc>
        <w:tc>
          <w:tcPr>
            <w:tcW w:w="4961" w:type="dxa"/>
          </w:tcPr>
          <w:p w:rsidR="00C524C8" w:rsidRDefault="00C524C8" w:rsidP="00ED31F2">
            <w:pPr>
              <w:rPr>
                <w:b/>
                <w:sz w:val="28"/>
                <w:szCs w:val="28"/>
              </w:rPr>
            </w:pPr>
            <w:r>
              <w:rPr>
                <w:b/>
                <w:sz w:val="24"/>
                <w:szCs w:val="24"/>
              </w:rPr>
              <w:t>Praktika, Realbegegnungen, Infoquellen</w:t>
            </w:r>
          </w:p>
        </w:tc>
      </w:tr>
      <w:tr w:rsidR="00C524C8" w:rsidTr="00ED31F2">
        <w:tc>
          <w:tcPr>
            <w:tcW w:w="4960" w:type="dxa"/>
          </w:tcPr>
          <w:p w:rsidR="00C524C8" w:rsidRPr="00C50233" w:rsidRDefault="00C50233" w:rsidP="00ED31F2">
            <w:r w:rsidRPr="003B57C7">
              <w:t>Drucktechniken (Kunst)</w:t>
            </w:r>
          </w:p>
        </w:tc>
        <w:tc>
          <w:tcPr>
            <w:tcW w:w="4961" w:type="dxa"/>
          </w:tcPr>
          <w:p w:rsidR="00C524C8" w:rsidRDefault="00C524C8" w:rsidP="00ED31F2">
            <w:pPr>
              <w:rPr>
                <w:b/>
                <w:sz w:val="28"/>
                <w:szCs w:val="28"/>
              </w:rPr>
            </w:pPr>
          </w:p>
        </w:tc>
      </w:tr>
      <w:tr w:rsidR="00C524C8" w:rsidTr="00ED31F2">
        <w:tc>
          <w:tcPr>
            <w:tcW w:w="4960" w:type="dxa"/>
          </w:tcPr>
          <w:p w:rsidR="00C524C8" w:rsidRPr="00C50233" w:rsidRDefault="00C50233" w:rsidP="00ED31F2">
            <w:r>
              <w:t>Informationen über Metallberufe (Chemie)</w:t>
            </w:r>
          </w:p>
        </w:tc>
        <w:tc>
          <w:tcPr>
            <w:tcW w:w="4961" w:type="dxa"/>
          </w:tcPr>
          <w:p w:rsidR="00C524C8" w:rsidRDefault="00C524C8" w:rsidP="00ED31F2">
            <w:pPr>
              <w:rPr>
                <w:b/>
                <w:sz w:val="28"/>
                <w:szCs w:val="28"/>
              </w:rPr>
            </w:pPr>
          </w:p>
        </w:tc>
      </w:tr>
      <w:tr w:rsidR="00C524C8" w:rsidTr="00ED31F2">
        <w:tc>
          <w:tcPr>
            <w:tcW w:w="4960" w:type="dxa"/>
          </w:tcPr>
          <w:p w:rsidR="00C524C8" w:rsidRPr="00C50233" w:rsidRDefault="00C50233" w:rsidP="00ED31F2">
            <w:r>
              <w:t>Sozialversicherungen: Brutto-/Nettolohn,  Geschlechterrollen im 20.Jhd. (Geschichte)</w:t>
            </w:r>
          </w:p>
        </w:tc>
        <w:tc>
          <w:tcPr>
            <w:tcW w:w="4961" w:type="dxa"/>
          </w:tcPr>
          <w:p w:rsidR="00C524C8" w:rsidRDefault="00C524C8" w:rsidP="00ED31F2">
            <w:pPr>
              <w:rPr>
                <w:b/>
                <w:sz w:val="28"/>
                <w:szCs w:val="28"/>
              </w:rPr>
            </w:pPr>
          </w:p>
        </w:tc>
      </w:tr>
      <w:tr w:rsidR="00C524C8" w:rsidTr="00ED31F2">
        <w:tc>
          <w:tcPr>
            <w:tcW w:w="4960" w:type="dxa"/>
          </w:tcPr>
          <w:p w:rsidR="00C524C8" w:rsidRPr="00C50233" w:rsidRDefault="00C50233" w:rsidP="00ED31F2">
            <w:r>
              <w:t>Der Mensch beeinflusst seinen Lebensraum (Erdkunde)</w:t>
            </w:r>
          </w:p>
        </w:tc>
        <w:tc>
          <w:tcPr>
            <w:tcW w:w="4961" w:type="dxa"/>
          </w:tcPr>
          <w:p w:rsidR="00C524C8" w:rsidRDefault="00C524C8" w:rsidP="00ED31F2">
            <w:pPr>
              <w:rPr>
                <w:b/>
                <w:sz w:val="28"/>
                <w:szCs w:val="28"/>
              </w:rPr>
            </w:pPr>
          </w:p>
        </w:tc>
      </w:tr>
      <w:tr w:rsidR="00C50233" w:rsidTr="00ED31F2">
        <w:tc>
          <w:tcPr>
            <w:tcW w:w="4960" w:type="dxa"/>
          </w:tcPr>
          <w:p w:rsidR="00C50233" w:rsidRDefault="00C50233" w:rsidP="00ED31F2">
            <w:r>
              <w:t>(Teile) Einstellungstests (Mathematik, Stunden zum eigenverantwortlichen Arbeiten/Vertretungsstunden)</w:t>
            </w:r>
          </w:p>
        </w:tc>
        <w:tc>
          <w:tcPr>
            <w:tcW w:w="4961" w:type="dxa"/>
          </w:tcPr>
          <w:p w:rsidR="00C50233" w:rsidRDefault="00C50233" w:rsidP="00ED31F2">
            <w:pPr>
              <w:rPr>
                <w:b/>
                <w:sz w:val="28"/>
                <w:szCs w:val="28"/>
              </w:rPr>
            </w:pPr>
          </w:p>
        </w:tc>
      </w:tr>
      <w:tr w:rsidR="00C50233" w:rsidTr="00ED31F2">
        <w:tc>
          <w:tcPr>
            <w:tcW w:w="4960" w:type="dxa"/>
          </w:tcPr>
          <w:p w:rsidR="00C50233" w:rsidRDefault="00C50233" w:rsidP="00ED31F2">
            <w:r>
              <w:t>Bewerbungen und Protokolle schreiben, Rollenspiele/Vorstellungsgespräch (Deutsch)</w:t>
            </w:r>
          </w:p>
        </w:tc>
        <w:tc>
          <w:tcPr>
            <w:tcW w:w="4961" w:type="dxa"/>
          </w:tcPr>
          <w:p w:rsidR="00C50233" w:rsidRDefault="00C50233" w:rsidP="00ED31F2">
            <w:pPr>
              <w:rPr>
                <w:b/>
                <w:sz w:val="28"/>
                <w:szCs w:val="28"/>
              </w:rPr>
            </w:pPr>
            <w:r>
              <w:t>Bewerbungstraining VR Bank und BEK</w:t>
            </w:r>
          </w:p>
        </w:tc>
      </w:tr>
      <w:tr w:rsidR="00C50233" w:rsidTr="00ED31F2">
        <w:tc>
          <w:tcPr>
            <w:tcW w:w="4960" w:type="dxa"/>
          </w:tcPr>
          <w:p w:rsidR="00C50233" w:rsidRDefault="00C50233" w:rsidP="00ED31F2">
            <w:r>
              <w:t>Berufswahl Jungen/Mädchen (Religion/Verfügungsstunde)</w:t>
            </w:r>
          </w:p>
        </w:tc>
        <w:tc>
          <w:tcPr>
            <w:tcW w:w="4961" w:type="dxa"/>
          </w:tcPr>
          <w:p w:rsidR="00C50233" w:rsidRDefault="00C50233" w:rsidP="00ED31F2">
            <w:pPr>
              <w:rPr>
                <w:b/>
                <w:sz w:val="28"/>
                <w:szCs w:val="28"/>
              </w:rPr>
            </w:pPr>
            <w:r w:rsidRPr="00C524C8">
              <w:rPr>
                <w:szCs w:val="28"/>
              </w:rPr>
              <w:t xml:space="preserve">Girls- und </w:t>
            </w:r>
            <w:proofErr w:type="spellStart"/>
            <w:r w:rsidRPr="00C524C8">
              <w:rPr>
                <w:szCs w:val="28"/>
              </w:rPr>
              <w:t>Boysday</w:t>
            </w:r>
            <w:proofErr w:type="spellEnd"/>
            <w:r w:rsidRPr="00C524C8">
              <w:rPr>
                <w:szCs w:val="28"/>
              </w:rPr>
              <w:t>, Sozialer Tag</w:t>
            </w:r>
          </w:p>
        </w:tc>
      </w:tr>
      <w:tr w:rsidR="00C50233" w:rsidTr="00ED31F2">
        <w:tc>
          <w:tcPr>
            <w:tcW w:w="4960" w:type="dxa"/>
          </w:tcPr>
          <w:p w:rsidR="00C50233" w:rsidRDefault="00DC6C98" w:rsidP="00DC6C98">
            <w:r>
              <w:t xml:space="preserve">Berufsorientierung im Fach WP: siehe unter Klassenstufe 8, ferner Stärken-Schwächen-Analyse, Zeitplan für die Berufswahl, schulische und betriebliche Berufsausbildung, </w:t>
            </w:r>
            <w:proofErr w:type="spellStart"/>
            <w:r>
              <w:t>JarbschG</w:t>
            </w:r>
            <w:proofErr w:type="spellEnd"/>
            <w:r>
              <w:t>, Betreuung Praktikum, Bewerbungen, Stellensuche</w:t>
            </w:r>
          </w:p>
        </w:tc>
        <w:tc>
          <w:tcPr>
            <w:tcW w:w="4961" w:type="dxa"/>
          </w:tcPr>
          <w:p w:rsidR="00E35AE4" w:rsidRDefault="00E35AE4" w:rsidP="00ED31F2">
            <w:r>
              <w:t xml:space="preserve">Praktikum, WU mit KBO </w:t>
            </w:r>
          </w:p>
          <w:p w:rsidR="00E35AE4" w:rsidRDefault="00E35AE4" w:rsidP="00ED31F2">
            <w:r>
              <w:t xml:space="preserve">Thematisierung auf Elternabenden </w:t>
            </w:r>
          </w:p>
          <w:p w:rsidR="00E35AE4" w:rsidRDefault="00E35AE4" w:rsidP="00ED31F2">
            <w:r>
              <w:t xml:space="preserve">Arbeitsagentur, BIZ </w:t>
            </w:r>
          </w:p>
          <w:p w:rsidR="00C50233" w:rsidRDefault="00E35AE4" w:rsidP="00ED31F2">
            <w:r>
              <w:t>Nordjobmesse und Infoveranstaltungen zur BO Betriebserkundungen</w:t>
            </w:r>
          </w:p>
          <w:p w:rsidR="00E35AE4" w:rsidRDefault="00E35AE4" w:rsidP="00ED31F2">
            <w:pPr>
              <w:rPr>
                <w:b/>
                <w:sz w:val="28"/>
                <w:szCs w:val="28"/>
              </w:rPr>
            </w:pPr>
            <w:r>
              <w:t>Jobbörse der Arbeitsagentur, IHK-Lehrstellenbörse</w:t>
            </w:r>
          </w:p>
        </w:tc>
      </w:tr>
      <w:tr w:rsidR="00C50233" w:rsidTr="00ED31F2">
        <w:tc>
          <w:tcPr>
            <w:tcW w:w="4960" w:type="dxa"/>
          </w:tcPr>
          <w:p w:rsidR="00C50233" w:rsidRDefault="00E35AE4" w:rsidP="00ED31F2">
            <w:proofErr w:type="spellStart"/>
            <w:r>
              <w:t>future</w:t>
            </w:r>
            <w:proofErr w:type="spellEnd"/>
            <w:r>
              <w:t xml:space="preserve"> </w:t>
            </w:r>
            <w:proofErr w:type="spellStart"/>
            <w:r>
              <w:t>plans</w:t>
            </w:r>
            <w:proofErr w:type="spellEnd"/>
            <w:r>
              <w:t xml:space="preserve"> / </w:t>
            </w:r>
            <w:proofErr w:type="spellStart"/>
            <w:r>
              <w:t>dreams</w:t>
            </w:r>
            <w:proofErr w:type="spellEnd"/>
            <w:r>
              <w:t xml:space="preserve"> (Englisch)</w:t>
            </w:r>
          </w:p>
        </w:tc>
        <w:tc>
          <w:tcPr>
            <w:tcW w:w="4961" w:type="dxa"/>
          </w:tcPr>
          <w:p w:rsidR="00C50233" w:rsidRDefault="00C50233" w:rsidP="00ED31F2">
            <w:pPr>
              <w:rPr>
                <w:b/>
                <w:sz w:val="28"/>
                <w:szCs w:val="28"/>
              </w:rPr>
            </w:pPr>
          </w:p>
        </w:tc>
      </w:tr>
      <w:tr w:rsidR="00E35AE4" w:rsidTr="00ED31F2">
        <w:tc>
          <w:tcPr>
            <w:tcW w:w="4960" w:type="dxa"/>
          </w:tcPr>
          <w:p w:rsidR="00E35AE4" w:rsidRDefault="00E35AE4" w:rsidP="00ED31F2">
            <w:r>
              <w:t>Fachgerechter Umgang mit Metallwerkzeugen und Fertigungstechniken, elektronische Schaltungen (Technik)</w:t>
            </w:r>
          </w:p>
        </w:tc>
        <w:tc>
          <w:tcPr>
            <w:tcW w:w="4961" w:type="dxa"/>
          </w:tcPr>
          <w:p w:rsidR="00E35AE4" w:rsidRDefault="00E35AE4" w:rsidP="00ED31F2">
            <w:r>
              <w:t>Maschinenmuseum Kiel-</w:t>
            </w:r>
            <w:proofErr w:type="spellStart"/>
            <w:r>
              <w:t>Wyk</w:t>
            </w:r>
            <w:proofErr w:type="spellEnd"/>
            <w:r>
              <w:t xml:space="preserve">, </w:t>
            </w:r>
          </w:p>
          <w:p w:rsidR="00E35AE4" w:rsidRDefault="00E35AE4" w:rsidP="00ED31F2">
            <w:r>
              <w:t xml:space="preserve">CNC Fräse im Technik-Raum, </w:t>
            </w:r>
          </w:p>
          <w:p w:rsidR="00E35AE4" w:rsidRDefault="00E35AE4" w:rsidP="00ED31F2">
            <w:pPr>
              <w:rPr>
                <w:b/>
                <w:sz w:val="28"/>
                <w:szCs w:val="28"/>
              </w:rPr>
            </w:pPr>
            <w:r>
              <w:t>Elektronisches Modell</w:t>
            </w:r>
          </w:p>
        </w:tc>
      </w:tr>
      <w:tr w:rsidR="00E35AE4" w:rsidTr="00ED31F2">
        <w:tc>
          <w:tcPr>
            <w:tcW w:w="4960" w:type="dxa"/>
          </w:tcPr>
          <w:p w:rsidR="00E35AE4" w:rsidRDefault="00E35AE4" w:rsidP="00ED31F2">
            <w:r>
              <w:t>Alltagsmanagement: Haushaltsplanung, preiswert und gesund kochen, den Arbeitstag organisieren (WPU Fit im Alltag)</w:t>
            </w:r>
          </w:p>
        </w:tc>
        <w:tc>
          <w:tcPr>
            <w:tcW w:w="4961" w:type="dxa"/>
          </w:tcPr>
          <w:p w:rsidR="00E35AE4" w:rsidRDefault="00E35AE4" w:rsidP="00ED31F2">
            <w:pPr>
              <w:rPr>
                <w:b/>
                <w:sz w:val="28"/>
                <w:szCs w:val="28"/>
              </w:rPr>
            </w:pPr>
          </w:p>
        </w:tc>
      </w:tr>
      <w:tr w:rsidR="00E35AE4" w:rsidTr="00ED31F2">
        <w:tc>
          <w:tcPr>
            <w:tcW w:w="4960" w:type="dxa"/>
          </w:tcPr>
          <w:p w:rsidR="00E35AE4" w:rsidRDefault="00E35AE4" w:rsidP="00ED31F2">
            <w:r>
              <w:t>Ernährung anderer Länder (WPU Unsere Welt verändert sich)</w:t>
            </w:r>
          </w:p>
        </w:tc>
        <w:tc>
          <w:tcPr>
            <w:tcW w:w="4961" w:type="dxa"/>
          </w:tcPr>
          <w:p w:rsidR="00E35AE4" w:rsidRDefault="00E35AE4" w:rsidP="00E35AE4">
            <w:pPr>
              <w:rPr>
                <w:b/>
                <w:sz w:val="28"/>
                <w:szCs w:val="28"/>
              </w:rPr>
            </w:pPr>
            <w:r>
              <w:t xml:space="preserve">Schüleraustausch Frankreich </w:t>
            </w:r>
          </w:p>
        </w:tc>
      </w:tr>
      <w:tr w:rsidR="00E35AE4" w:rsidTr="00ED31F2">
        <w:tc>
          <w:tcPr>
            <w:tcW w:w="4960" w:type="dxa"/>
          </w:tcPr>
          <w:p w:rsidR="00E35AE4" w:rsidRDefault="00E35AE4" w:rsidP="00ED31F2">
            <w:r>
              <w:t>Chemie im Alltag: Nahrung, Kosmetik, Naturstoffe (WPU Der Mensch und seine Umwelt)</w:t>
            </w:r>
          </w:p>
        </w:tc>
        <w:tc>
          <w:tcPr>
            <w:tcW w:w="4961" w:type="dxa"/>
          </w:tcPr>
          <w:p w:rsidR="00E35AE4" w:rsidRDefault="00E35AE4" w:rsidP="00E35AE4"/>
        </w:tc>
      </w:tr>
      <w:tr w:rsidR="00AD1645" w:rsidTr="00ED31F2">
        <w:tc>
          <w:tcPr>
            <w:tcW w:w="4960" w:type="dxa"/>
          </w:tcPr>
          <w:p w:rsidR="00AD1645" w:rsidRDefault="00AD1645" w:rsidP="00ED31F2"/>
        </w:tc>
        <w:tc>
          <w:tcPr>
            <w:tcW w:w="4961" w:type="dxa"/>
          </w:tcPr>
          <w:p w:rsidR="00AD1645" w:rsidRDefault="00AD1645" w:rsidP="00E35AE4">
            <w:proofErr w:type="spellStart"/>
            <w:r>
              <w:t>Lüttje</w:t>
            </w:r>
            <w:proofErr w:type="spellEnd"/>
            <w:r>
              <w:t xml:space="preserve"> </w:t>
            </w:r>
            <w:proofErr w:type="spellStart"/>
            <w:r>
              <w:t>Jobmess</w:t>
            </w:r>
            <w:proofErr w:type="spellEnd"/>
          </w:p>
        </w:tc>
      </w:tr>
    </w:tbl>
    <w:p w:rsidR="00C524C8" w:rsidRPr="00492BD1" w:rsidRDefault="00C524C8" w:rsidP="005811C9">
      <w:pPr>
        <w:rPr>
          <w:b/>
          <w:sz w:val="28"/>
          <w:szCs w:val="28"/>
        </w:rPr>
      </w:pPr>
    </w:p>
    <w:p w:rsidR="005811C9" w:rsidRPr="00492BD1" w:rsidRDefault="005811C9" w:rsidP="005811C9">
      <w:pPr>
        <w:rPr>
          <w:b/>
          <w:sz w:val="28"/>
          <w:szCs w:val="28"/>
        </w:rPr>
      </w:pPr>
      <w:r w:rsidRPr="00492BD1">
        <w:rPr>
          <w:b/>
          <w:sz w:val="28"/>
          <w:szCs w:val="28"/>
        </w:rPr>
        <w:t>Klassenstufe 10</w:t>
      </w:r>
      <w:r w:rsidRPr="00492BD1">
        <w:rPr>
          <w:b/>
          <w:sz w:val="28"/>
          <w:szCs w:val="28"/>
        </w:rPr>
        <w:tab/>
      </w:r>
    </w:p>
    <w:p w:rsidR="005811C9" w:rsidRPr="00492BD1" w:rsidRDefault="005811C9" w:rsidP="005811C9">
      <w:pPr>
        <w:rPr>
          <w:b/>
          <w:sz w:val="24"/>
          <w:szCs w:val="24"/>
        </w:rPr>
      </w:pPr>
    </w:p>
    <w:tbl>
      <w:tblPr>
        <w:tblStyle w:val="Tabellenraster"/>
        <w:tblW w:w="0" w:type="auto"/>
        <w:tblLook w:val="04A0" w:firstRow="1" w:lastRow="0" w:firstColumn="1" w:lastColumn="0" w:noHBand="0" w:noVBand="1"/>
      </w:tblPr>
      <w:tblGrid>
        <w:gridCol w:w="4960"/>
        <w:gridCol w:w="4961"/>
      </w:tblGrid>
      <w:tr w:rsidR="00AD1645" w:rsidTr="00ED31F2">
        <w:tc>
          <w:tcPr>
            <w:tcW w:w="4960" w:type="dxa"/>
          </w:tcPr>
          <w:p w:rsidR="00AD1645" w:rsidRDefault="00AD1645" w:rsidP="00ED31F2">
            <w:pPr>
              <w:rPr>
                <w:b/>
                <w:sz w:val="28"/>
                <w:szCs w:val="28"/>
              </w:rPr>
            </w:pPr>
            <w:r w:rsidRPr="00492BD1">
              <w:rPr>
                <w:b/>
                <w:sz w:val="24"/>
                <w:szCs w:val="24"/>
              </w:rPr>
              <w:t>Persönlichkeitsentwicklung</w:t>
            </w:r>
          </w:p>
        </w:tc>
        <w:tc>
          <w:tcPr>
            <w:tcW w:w="4961" w:type="dxa"/>
          </w:tcPr>
          <w:p w:rsidR="00AD1645" w:rsidRDefault="00AD1645" w:rsidP="00ED31F2">
            <w:pPr>
              <w:rPr>
                <w:b/>
                <w:sz w:val="28"/>
                <w:szCs w:val="28"/>
              </w:rPr>
            </w:pPr>
            <w:r>
              <w:rPr>
                <w:b/>
                <w:sz w:val="24"/>
                <w:szCs w:val="24"/>
              </w:rPr>
              <w:t>Praktika, Realbegegnungen, Infoquellen</w:t>
            </w:r>
          </w:p>
        </w:tc>
      </w:tr>
      <w:tr w:rsidR="00AD1645" w:rsidTr="00ED31F2">
        <w:tc>
          <w:tcPr>
            <w:tcW w:w="4960" w:type="dxa"/>
          </w:tcPr>
          <w:p w:rsidR="00AD1645" w:rsidRPr="00C50233" w:rsidRDefault="00AD1645" w:rsidP="00ED31F2">
            <w:r>
              <w:t>Berufe im Bereich Chemie/Labor (Chemie)</w:t>
            </w:r>
          </w:p>
        </w:tc>
        <w:tc>
          <w:tcPr>
            <w:tcW w:w="4961" w:type="dxa"/>
          </w:tcPr>
          <w:p w:rsidR="00AD1645" w:rsidRDefault="00AD1645" w:rsidP="00ED31F2">
            <w:pPr>
              <w:rPr>
                <w:b/>
                <w:sz w:val="28"/>
                <w:szCs w:val="28"/>
              </w:rPr>
            </w:pPr>
            <w:r>
              <w:t>Schülerexperimente</w:t>
            </w:r>
          </w:p>
        </w:tc>
      </w:tr>
      <w:tr w:rsidR="00AD1645" w:rsidTr="00ED31F2">
        <w:tc>
          <w:tcPr>
            <w:tcW w:w="4960" w:type="dxa"/>
          </w:tcPr>
          <w:p w:rsidR="00AD1645" w:rsidRPr="00C50233" w:rsidRDefault="00AD1645" w:rsidP="00ED31F2">
            <w:r>
              <w:t>Schule und Beruf in der DDR (Geschichte)</w:t>
            </w:r>
          </w:p>
        </w:tc>
        <w:tc>
          <w:tcPr>
            <w:tcW w:w="4961" w:type="dxa"/>
          </w:tcPr>
          <w:p w:rsidR="00AD1645" w:rsidRDefault="00AD1645" w:rsidP="00ED31F2">
            <w:pPr>
              <w:rPr>
                <w:b/>
                <w:sz w:val="28"/>
                <w:szCs w:val="28"/>
              </w:rPr>
            </w:pPr>
          </w:p>
        </w:tc>
      </w:tr>
      <w:tr w:rsidR="00AD1645" w:rsidTr="00ED31F2">
        <w:tc>
          <w:tcPr>
            <w:tcW w:w="4960" w:type="dxa"/>
          </w:tcPr>
          <w:p w:rsidR="00AD1645" w:rsidRPr="00C50233" w:rsidRDefault="00AD1645" w:rsidP="00ED31F2">
            <w:r>
              <w:t>Europa wächst zusammen, Strukturwandel (Erdkunde)</w:t>
            </w:r>
          </w:p>
        </w:tc>
        <w:tc>
          <w:tcPr>
            <w:tcW w:w="4961" w:type="dxa"/>
          </w:tcPr>
          <w:p w:rsidR="00AD1645" w:rsidRDefault="00AD1645" w:rsidP="00ED31F2">
            <w:pPr>
              <w:rPr>
                <w:b/>
                <w:sz w:val="28"/>
                <w:szCs w:val="28"/>
              </w:rPr>
            </w:pPr>
          </w:p>
        </w:tc>
      </w:tr>
    </w:tbl>
    <w:p w:rsidR="00A42156" w:rsidRDefault="00A42156"/>
    <w:p w:rsidR="00A42156" w:rsidRDefault="00A42156"/>
    <w:p w:rsidR="00A42156" w:rsidRDefault="00A42156"/>
    <w:p w:rsidR="00A42156" w:rsidRDefault="00A42156"/>
    <w:p w:rsidR="00A42156" w:rsidRDefault="00A42156"/>
    <w:p w:rsidR="00A42156" w:rsidRDefault="00A42156"/>
    <w:p w:rsidR="00A42156" w:rsidRDefault="00A42156"/>
    <w:p w:rsidR="00A42156" w:rsidRDefault="00A42156"/>
    <w:p w:rsidR="00A42156" w:rsidRDefault="00A42156">
      <w:bookmarkStart w:id="0" w:name="_GoBack"/>
      <w:bookmarkEnd w:id="0"/>
    </w:p>
    <w:tbl>
      <w:tblPr>
        <w:tblStyle w:val="Tabellenraster"/>
        <w:tblW w:w="0" w:type="auto"/>
        <w:tblLook w:val="04A0" w:firstRow="1" w:lastRow="0" w:firstColumn="1" w:lastColumn="0" w:noHBand="0" w:noVBand="1"/>
      </w:tblPr>
      <w:tblGrid>
        <w:gridCol w:w="4960"/>
        <w:gridCol w:w="4961"/>
      </w:tblGrid>
      <w:tr w:rsidR="00AD1645" w:rsidTr="00ED31F2">
        <w:tc>
          <w:tcPr>
            <w:tcW w:w="4960" w:type="dxa"/>
          </w:tcPr>
          <w:p w:rsidR="00AD1645" w:rsidRPr="00C50233" w:rsidRDefault="00AD1645" w:rsidP="00ED31F2">
            <w:r>
              <w:t>Bewerbungsschreiben und Simulation eines Bewerbungsgesprächs (Französisch)</w:t>
            </w:r>
          </w:p>
        </w:tc>
        <w:tc>
          <w:tcPr>
            <w:tcW w:w="4961" w:type="dxa"/>
          </w:tcPr>
          <w:p w:rsidR="00AD1645" w:rsidRDefault="00AD1645" w:rsidP="00AD1645">
            <w:pPr>
              <w:rPr>
                <w:b/>
                <w:sz w:val="28"/>
                <w:szCs w:val="28"/>
              </w:rPr>
            </w:pPr>
            <w:r>
              <w:t>mögliche DELF-Prüfung</w:t>
            </w:r>
          </w:p>
        </w:tc>
      </w:tr>
      <w:tr w:rsidR="00AD1645" w:rsidTr="00ED31F2">
        <w:tc>
          <w:tcPr>
            <w:tcW w:w="4960" w:type="dxa"/>
          </w:tcPr>
          <w:p w:rsidR="00AD1645" w:rsidRDefault="00AD1645" w:rsidP="00ED31F2">
            <w:r>
              <w:t>Vorstellungsgespräch, Einstellungstests, Kurzgeschichten zum Thema Beruf (Deutsch)</w:t>
            </w:r>
          </w:p>
        </w:tc>
        <w:tc>
          <w:tcPr>
            <w:tcW w:w="4961" w:type="dxa"/>
          </w:tcPr>
          <w:p w:rsidR="00AD1645" w:rsidRDefault="00AD1645" w:rsidP="00AD1645"/>
        </w:tc>
      </w:tr>
      <w:tr w:rsidR="00AD1645" w:rsidTr="00ED31F2">
        <w:tc>
          <w:tcPr>
            <w:tcW w:w="4960" w:type="dxa"/>
          </w:tcPr>
          <w:p w:rsidR="00AD1645" w:rsidRDefault="00AD1645" w:rsidP="00ED31F2">
            <w:r>
              <w:t>Was wird aus mir? - Arbeit/Arbeitslosigkeit. Leben lohnt sich: Mein Lebensbild (alle Fächer)</w:t>
            </w:r>
          </w:p>
        </w:tc>
        <w:tc>
          <w:tcPr>
            <w:tcW w:w="4961" w:type="dxa"/>
          </w:tcPr>
          <w:p w:rsidR="00AD1645" w:rsidRDefault="00AD1645" w:rsidP="00AD1645"/>
        </w:tc>
      </w:tr>
      <w:tr w:rsidR="00AD1645" w:rsidTr="00ED31F2">
        <w:tc>
          <w:tcPr>
            <w:tcW w:w="4960" w:type="dxa"/>
          </w:tcPr>
          <w:p w:rsidR="00AD1645" w:rsidRDefault="00AD1645" w:rsidP="00ED31F2">
            <w:r>
              <w:t xml:space="preserve">begleitende Hilfen beim Wechsel von der Schule in die </w:t>
            </w:r>
          </w:p>
          <w:p w:rsidR="00AD1645" w:rsidRDefault="00AD1645" w:rsidP="00ED31F2">
            <w:r>
              <w:t xml:space="preserve">Berufswelt, wirtschaftliche Grundbegriffe (WP)  </w:t>
            </w:r>
          </w:p>
        </w:tc>
        <w:tc>
          <w:tcPr>
            <w:tcW w:w="4961" w:type="dxa"/>
          </w:tcPr>
          <w:p w:rsidR="00AD1645" w:rsidRDefault="00AD1645" w:rsidP="00AD1645">
            <w:r>
              <w:t xml:space="preserve">Praktikum, Girls- und </w:t>
            </w:r>
            <w:proofErr w:type="spellStart"/>
            <w:r>
              <w:t>Boysday</w:t>
            </w:r>
            <w:proofErr w:type="spellEnd"/>
          </w:p>
          <w:p w:rsidR="00AD1645" w:rsidRDefault="00AD1645" w:rsidP="00AD1645">
            <w:r>
              <w:t xml:space="preserve">Info BBZ Plön , </w:t>
            </w:r>
          </w:p>
          <w:p w:rsidR="00AD1645" w:rsidRDefault="00AD1645" w:rsidP="00AD1645">
            <w:pPr>
              <w:tabs>
                <w:tab w:val="right" w:pos="4745"/>
              </w:tabs>
            </w:pPr>
            <w:r>
              <w:t>Tipps für den Berufsstart (VR Bank)</w:t>
            </w:r>
            <w:r>
              <w:tab/>
            </w:r>
          </w:p>
        </w:tc>
      </w:tr>
      <w:tr w:rsidR="00AD1645" w:rsidTr="00ED31F2">
        <w:tc>
          <w:tcPr>
            <w:tcW w:w="4960" w:type="dxa"/>
          </w:tcPr>
          <w:p w:rsidR="00AD1645" w:rsidRDefault="00AD1645" w:rsidP="00ED31F2">
            <w:r>
              <w:t>sportliche Einstellungstests, Polizei-parcours (WPU Mensch in Bewegung)</w:t>
            </w:r>
          </w:p>
        </w:tc>
        <w:tc>
          <w:tcPr>
            <w:tcW w:w="4961" w:type="dxa"/>
          </w:tcPr>
          <w:p w:rsidR="00AD1645" w:rsidRDefault="00AD1645" w:rsidP="00AD1645"/>
        </w:tc>
      </w:tr>
      <w:tr w:rsidR="00AD1645" w:rsidTr="00ED31F2">
        <w:tc>
          <w:tcPr>
            <w:tcW w:w="4960" w:type="dxa"/>
          </w:tcPr>
          <w:p w:rsidR="00AD1645" w:rsidRDefault="00AD1645" w:rsidP="00ED31F2">
            <w:r>
              <w:t>Auskommen mit dem Einkommen, Versicherungen, selbständig wohnen, Familienplanung (WPU Fit im Alltag)</w:t>
            </w:r>
          </w:p>
        </w:tc>
        <w:tc>
          <w:tcPr>
            <w:tcW w:w="4961" w:type="dxa"/>
          </w:tcPr>
          <w:p w:rsidR="00AD1645" w:rsidRDefault="00AD1645" w:rsidP="00AD1645"/>
        </w:tc>
      </w:tr>
      <w:tr w:rsidR="00AD1645" w:rsidTr="00ED31F2">
        <w:tc>
          <w:tcPr>
            <w:tcW w:w="4960" w:type="dxa"/>
          </w:tcPr>
          <w:p w:rsidR="00AD1645" w:rsidRDefault="00AD1645" w:rsidP="00ED31F2">
            <w:r>
              <w:t>Maschinen, Motoren, Roboter (Technik)</w:t>
            </w:r>
          </w:p>
        </w:tc>
        <w:tc>
          <w:tcPr>
            <w:tcW w:w="4961" w:type="dxa"/>
          </w:tcPr>
          <w:p w:rsidR="00AD1645" w:rsidRDefault="00AD1645" w:rsidP="00AD1645">
            <w:r>
              <w:t>CNC-Fräse, Lego-Roboter, Programmiersprache</w:t>
            </w:r>
          </w:p>
        </w:tc>
      </w:tr>
      <w:tr w:rsidR="00AD1645" w:rsidTr="00ED31F2">
        <w:tc>
          <w:tcPr>
            <w:tcW w:w="4960" w:type="dxa"/>
          </w:tcPr>
          <w:p w:rsidR="00AD1645" w:rsidRDefault="00AD1645" w:rsidP="00ED31F2">
            <w:r>
              <w:t>Umweltchemie: Umweltschutz, Energiequellen im Wandel, Müll und Recycling (WPU NAWI, Physik, Chemie)</w:t>
            </w:r>
          </w:p>
        </w:tc>
        <w:tc>
          <w:tcPr>
            <w:tcW w:w="4961" w:type="dxa"/>
          </w:tcPr>
          <w:p w:rsidR="00AD1645" w:rsidRDefault="00AD1645" w:rsidP="00AD1645"/>
        </w:tc>
      </w:tr>
    </w:tbl>
    <w:p w:rsidR="00AD1645" w:rsidRDefault="00AD1645" w:rsidP="005811C9"/>
    <w:p w:rsidR="00583CC2" w:rsidRDefault="00583CC2" w:rsidP="001A5524">
      <w:pPr>
        <w:rPr>
          <w:sz w:val="24"/>
          <w:szCs w:val="24"/>
        </w:rPr>
      </w:pPr>
    </w:p>
    <w:p w:rsidR="00583CC2" w:rsidRDefault="004F360A" w:rsidP="001A5524">
      <w:pPr>
        <w:rPr>
          <w:sz w:val="24"/>
          <w:szCs w:val="24"/>
        </w:rPr>
      </w:pPr>
      <w:r w:rsidRPr="004F360A">
        <w:rPr>
          <w:sz w:val="24"/>
          <w:szCs w:val="24"/>
        </w:rPr>
        <w:t>Die nächste Evaluierung</w:t>
      </w:r>
      <w:r>
        <w:rPr>
          <w:sz w:val="24"/>
          <w:szCs w:val="24"/>
        </w:rPr>
        <w:t>/Überarbeitung</w:t>
      </w:r>
      <w:r w:rsidRPr="004F360A">
        <w:rPr>
          <w:sz w:val="24"/>
          <w:szCs w:val="24"/>
        </w:rPr>
        <w:t xml:space="preserve"> muss nach der Einführung der neuen Fachanforderungen und des neu erstellten WPU-Konzeptes erfolgen.</w:t>
      </w:r>
      <w:r>
        <w:rPr>
          <w:sz w:val="24"/>
          <w:szCs w:val="24"/>
        </w:rPr>
        <w:t xml:space="preserve"> </w:t>
      </w:r>
    </w:p>
    <w:p w:rsidR="00583CC2" w:rsidRDefault="00583CC2" w:rsidP="001A5524">
      <w:pPr>
        <w:rPr>
          <w:sz w:val="24"/>
          <w:szCs w:val="24"/>
        </w:rPr>
      </w:pPr>
    </w:p>
    <w:p w:rsidR="001A5524" w:rsidRPr="00583CC2" w:rsidRDefault="004F360A" w:rsidP="001A5524">
      <w:pPr>
        <w:rPr>
          <w:i/>
          <w:sz w:val="24"/>
          <w:szCs w:val="24"/>
        </w:rPr>
      </w:pPr>
      <w:r w:rsidRPr="00583CC2">
        <w:rPr>
          <w:i/>
          <w:sz w:val="24"/>
          <w:szCs w:val="24"/>
        </w:rPr>
        <w:t>Wahrscheinliches Datum</w:t>
      </w:r>
      <w:r w:rsidR="00583CC2" w:rsidRPr="00583CC2">
        <w:rPr>
          <w:i/>
          <w:sz w:val="24"/>
          <w:szCs w:val="24"/>
        </w:rPr>
        <w:t>:</w:t>
      </w:r>
      <w:r w:rsidRPr="00583CC2">
        <w:rPr>
          <w:i/>
          <w:sz w:val="24"/>
          <w:szCs w:val="24"/>
        </w:rPr>
        <w:t xml:space="preserve"> Ende SJ 16/17 oder Anfang 17/18</w:t>
      </w:r>
    </w:p>
    <w:sectPr w:rsidR="001A5524" w:rsidRPr="00583CC2" w:rsidSect="001A5524">
      <w:headerReference w:type="default" r:id="rId9"/>
      <w:footerReference w:type="default" r:id="rId10"/>
      <w:pgSz w:w="11907" w:h="16783" w:code="9"/>
      <w:pgMar w:top="851" w:right="1275" w:bottom="1134" w:left="851" w:header="284"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AE2" w:rsidRDefault="007F7AE2">
      <w:r>
        <w:separator/>
      </w:r>
    </w:p>
  </w:endnote>
  <w:endnote w:type="continuationSeparator" w:id="0">
    <w:p w:rsidR="007F7AE2" w:rsidRDefault="007F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296165"/>
      <w:docPartObj>
        <w:docPartGallery w:val="Page Numbers (Bottom of Page)"/>
        <w:docPartUnique/>
      </w:docPartObj>
    </w:sdtPr>
    <w:sdtEndPr/>
    <w:sdtContent>
      <w:p w:rsidR="00C524C8" w:rsidRDefault="00C524C8">
        <w:pPr>
          <w:pStyle w:val="Fuzeile"/>
          <w:jc w:val="center"/>
        </w:pPr>
        <w:r>
          <w:t xml:space="preserve">Schulinternes berufsorientierendes Curriculum Seite </w:t>
        </w:r>
        <w:r>
          <w:fldChar w:fldCharType="begin"/>
        </w:r>
        <w:r>
          <w:instrText>PAGE   \* MERGEFORMAT</w:instrText>
        </w:r>
        <w:r>
          <w:fldChar w:fldCharType="separate"/>
        </w:r>
        <w:r w:rsidR="00A42156">
          <w:rPr>
            <w:noProof/>
          </w:rPr>
          <w:t>1</w:t>
        </w:r>
        <w:r>
          <w:fldChar w:fldCharType="end"/>
        </w:r>
      </w:p>
    </w:sdtContent>
  </w:sdt>
  <w:p w:rsidR="006D5E74" w:rsidRPr="006D5E74" w:rsidRDefault="006D5E74" w:rsidP="006D5E7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AE2" w:rsidRDefault="007F7AE2">
      <w:r>
        <w:separator/>
      </w:r>
    </w:p>
  </w:footnote>
  <w:footnote w:type="continuationSeparator" w:id="0">
    <w:p w:rsidR="007F7AE2" w:rsidRDefault="007F7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C8" w:rsidRDefault="00C524C8" w:rsidP="00C524C8">
    <w:pPr>
      <w:ind w:right="-450"/>
      <w:rPr>
        <w:rFonts w:ascii="Arial" w:hAnsi="Arial" w:cs="Arial"/>
        <w:b/>
        <w:sz w:val="28"/>
        <w:szCs w:val="28"/>
      </w:rPr>
    </w:pPr>
  </w:p>
  <w:p w:rsidR="00C524C8" w:rsidRPr="003B1E33" w:rsidRDefault="00C524C8" w:rsidP="00C524C8">
    <w:pPr>
      <w:ind w:right="-450"/>
      <w:rPr>
        <w:rFonts w:ascii="Arial" w:hAnsi="Arial" w:cs="Arial"/>
        <w:noProof/>
        <w:sz w:val="28"/>
        <w:szCs w:val="28"/>
      </w:rPr>
    </w:pPr>
    <w:r w:rsidRPr="003B1E33">
      <w:rPr>
        <w:rFonts w:ascii="Arial" w:hAnsi="Arial" w:cs="Arial"/>
        <w:b/>
        <w:noProof/>
        <w:sz w:val="28"/>
        <w:szCs w:val="28"/>
      </w:rPr>
      <w:drawing>
        <wp:anchor distT="0" distB="0" distL="114300" distR="114300" simplePos="0" relativeHeight="251659264" behindDoc="1" locked="0" layoutInCell="1" allowOverlap="1" wp14:anchorId="68CC1671" wp14:editId="7885E1A3">
          <wp:simplePos x="0" y="0"/>
          <wp:positionH relativeFrom="column">
            <wp:posOffset>4984115</wp:posOffset>
          </wp:positionH>
          <wp:positionV relativeFrom="paragraph">
            <wp:posOffset>-187960</wp:posOffset>
          </wp:positionV>
          <wp:extent cx="1206500" cy="1209675"/>
          <wp:effectExtent l="0" t="0" r="0" b="9525"/>
          <wp:wrapTight wrapText="bothSides">
            <wp:wrapPolygon edited="0">
              <wp:start x="0" y="0"/>
              <wp:lineTo x="0" y="21430"/>
              <wp:lineTo x="21145" y="21430"/>
              <wp:lineTo x="2114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6500" cy="1209675"/>
                  </a:xfrm>
                  <a:prstGeom prst="rect">
                    <a:avLst/>
                  </a:prstGeom>
                </pic:spPr>
              </pic:pic>
            </a:graphicData>
          </a:graphic>
          <wp14:sizeRelH relativeFrom="page">
            <wp14:pctWidth>0</wp14:pctWidth>
          </wp14:sizeRelH>
          <wp14:sizeRelV relativeFrom="page">
            <wp14:pctHeight>0</wp14:pctHeight>
          </wp14:sizeRelV>
        </wp:anchor>
      </w:drawing>
    </w:r>
    <w:r w:rsidRPr="003B1E33">
      <w:rPr>
        <w:rFonts w:ascii="Arial" w:hAnsi="Arial" w:cs="Arial"/>
        <w:b/>
        <w:sz w:val="28"/>
        <w:szCs w:val="28"/>
      </w:rPr>
      <w:t>HOFFMANN - VON - FALLERSLEBEN - SCHULZENTRUM</w:t>
    </w:r>
    <w:r w:rsidRPr="003B1E33">
      <w:rPr>
        <w:rFonts w:ascii="Arial" w:hAnsi="Arial" w:cs="Arial"/>
        <w:noProof/>
        <w:sz w:val="28"/>
        <w:szCs w:val="28"/>
      </w:rPr>
      <w:t xml:space="preserve"> </w:t>
    </w:r>
  </w:p>
  <w:p w:rsidR="00C524C8" w:rsidRPr="00C524C8" w:rsidRDefault="00C524C8" w:rsidP="00C524C8">
    <w:pPr>
      <w:pStyle w:val="berschrift2"/>
      <w:ind w:left="0"/>
      <w:jc w:val="left"/>
      <w:rPr>
        <w:b/>
        <w:bCs/>
        <w:sz w:val="24"/>
      </w:rPr>
    </w:pPr>
    <w:r>
      <w:rPr>
        <w:b/>
        <w:bCs/>
        <w:sz w:val="24"/>
      </w:rPr>
      <w:t>Gemeinschaftsschule des Kreises Plön in Lütjenburg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5C1"/>
    <w:multiLevelType w:val="hybridMultilevel"/>
    <w:tmpl w:val="59D6DFC4"/>
    <w:lvl w:ilvl="0" w:tplc="00E23054">
      <w:start w:val="2"/>
      <w:numFmt w:val="upperRoman"/>
      <w:lvlText w:val="%1."/>
      <w:lvlJc w:val="left"/>
      <w:pPr>
        <w:tabs>
          <w:tab w:val="num" w:pos="862"/>
        </w:tabs>
        <w:ind w:left="862" w:hanging="72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
    <w:nsid w:val="21405228"/>
    <w:multiLevelType w:val="hybridMultilevel"/>
    <w:tmpl w:val="976E0600"/>
    <w:lvl w:ilvl="0" w:tplc="0407000F">
      <w:start w:val="1"/>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2">
    <w:nsid w:val="3AE46AA1"/>
    <w:multiLevelType w:val="hybridMultilevel"/>
    <w:tmpl w:val="6480D940"/>
    <w:lvl w:ilvl="0" w:tplc="B5540BBA">
      <w:numFmt w:val="bullet"/>
      <w:lvlText w:val="-"/>
      <w:lvlJc w:val="left"/>
      <w:pPr>
        <w:tabs>
          <w:tab w:val="num" w:pos="502"/>
        </w:tabs>
        <w:ind w:left="502" w:hanging="360"/>
      </w:pPr>
      <w:rPr>
        <w:rFonts w:ascii="Times New Roman" w:eastAsia="Times New Roman" w:hAnsi="Times New Roman" w:cs="Times New Roman" w:hint="default"/>
      </w:rPr>
    </w:lvl>
    <w:lvl w:ilvl="1" w:tplc="04070003" w:tentative="1">
      <w:start w:val="1"/>
      <w:numFmt w:val="bullet"/>
      <w:lvlText w:val="o"/>
      <w:lvlJc w:val="left"/>
      <w:pPr>
        <w:tabs>
          <w:tab w:val="num" w:pos="1222"/>
        </w:tabs>
        <w:ind w:left="1222" w:hanging="360"/>
      </w:pPr>
      <w:rPr>
        <w:rFonts w:ascii="Courier New" w:hAnsi="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3">
    <w:nsid w:val="749C5876"/>
    <w:multiLevelType w:val="hybridMultilevel"/>
    <w:tmpl w:val="A6664864"/>
    <w:lvl w:ilvl="0" w:tplc="5C4C390A">
      <w:start w:val="3"/>
      <w:numFmt w:val="upperRoman"/>
      <w:lvlText w:val="%1."/>
      <w:lvlJc w:val="left"/>
      <w:pPr>
        <w:tabs>
          <w:tab w:val="num" w:pos="862"/>
        </w:tabs>
        <w:ind w:left="862" w:hanging="72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4">
    <w:nsid w:val="7B177C6D"/>
    <w:multiLevelType w:val="hybridMultilevel"/>
    <w:tmpl w:val="513E478C"/>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F2"/>
    <w:rsid w:val="00000F45"/>
    <w:rsid w:val="00013BFD"/>
    <w:rsid w:val="000862F3"/>
    <w:rsid w:val="000868A3"/>
    <w:rsid w:val="00096582"/>
    <w:rsid w:val="000A282E"/>
    <w:rsid w:val="000B66D0"/>
    <w:rsid w:val="000C11C9"/>
    <w:rsid w:val="000D6D61"/>
    <w:rsid w:val="00113C58"/>
    <w:rsid w:val="0017723B"/>
    <w:rsid w:val="00182043"/>
    <w:rsid w:val="001A3677"/>
    <w:rsid w:val="001A5524"/>
    <w:rsid w:val="001D7273"/>
    <w:rsid w:val="001E212F"/>
    <w:rsid w:val="00214407"/>
    <w:rsid w:val="0022777F"/>
    <w:rsid w:val="002335E0"/>
    <w:rsid w:val="00247B12"/>
    <w:rsid w:val="0025398C"/>
    <w:rsid w:val="00281FA7"/>
    <w:rsid w:val="002841AD"/>
    <w:rsid w:val="002D1C4F"/>
    <w:rsid w:val="002E787B"/>
    <w:rsid w:val="0031301B"/>
    <w:rsid w:val="003207B7"/>
    <w:rsid w:val="00340CEA"/>
    <w:rsid w:val="00354B17"/>
    <w:rsid w:val="00377B37"/>
    <w:rsid w:val="003937C0"/>
    <w:rsid w:val="00397999"/>
    <w:rsid w:val="003A317D"/>
    <w:rsid w:val="003B1E33"/>
    <w:rsid w:val="003C68D8"/>
    <w:rsid w:val="00434C52"/>
    <w:rsid w:val="004848D9"/>
    <w:rsid w:val="004C114B"/>
    <w:rsid w:val="004E7539"/>
    <w:rsid w:val="004F360A"/>
    <w:rsid w:val="00542C79"/>
    <w:rsid w:val="005629F5"/>
    <w:rsid w:val="005730FA"/>
    <w:rsid w:val="005811C9"/>
    <w:rsid w:val="00583CC2"/>
    <w:rsid w:val="0058712A"/>
    <w:rsid w:val="00594684"/>
    <w:rsid w:val="00595C71"/>
    <w:rsid w:val="0059698F"/>
    <w:rsid w:val="005C6A0D"/>
    <w:rsid w:val="006042B3"/>
    <w:rsid w:val="00614D3B"/>
    <w:rsid w:val="00616C6D"/>
    <w:rsid w:val="00620CBE"/>
    <w:rsid w:val="00660B47"/>
    <w:rsid w:val="006A0E6E"/>
    <w:rsid w:val="006D4BF5"/>
    <w:rsid w:val="006D5E74"/>
    <w:rsid w:val="006D628F"/>
    <w:rsid w:val="006E162E"/>
    <w:rsid w:val="006E2851"/>
    <w:rsid w:val="00757480"/>
    <w:rsid w:val="007575AF"/>
    <w:rsid w:val="007A611E"/>
    <w:rsid w:val="007B79FA"/>
    <w:rsid w:val="007E36F2"/>
    <w:rsid w:val="007F7AE2"/>
    <w:rsid w:val="00812ED1"/>
    <w:rsid w:val="0081431D"/>
    <w:rsid w:val="00857D11"/>
    <w:rsid w:val="00876329"/>
    <w:rsid w:val="008974EE"/>
    <w:rsid w:val="008A2F90"/>
    <w:rsid w:val="008F12D0"/>
    <w:rsid w:val="008F1A2A"/>
    <w:rsid w:val="008F5601"/>
    <w:rsid w:val="00912967"/>
    <w:rsid w:val="00934DCA"/>
    <w:rsid w:val="009479F0"/>
    <w:rsid w:val="00976785"/>
    <w:rsid w:val="009A264F"/>
    <w:rsid w:val="00A42156"/>
    <w:rsid w:val="00A42F0C"/>
    <w:rsid w:val="00A441E1"/>
    <w:rsid w:val="00A52C87"/>
    <w:rsid w:val="00A57605"/>
    <w:rsid w:val="00A621B2"/>
    <w:rsid w:val="00A63284"/>
    <w:rsid w:val="00AB2474"/>
    <w:rsid w:val="00AB60A5"/>
    <w:rsid w:val="00AD1645"/>
    <w:rsid w:val="00AD2BC6"/>
    <w:rsid w:val="00B23195"/>
    <w:rsid w:val="00B23943"/>
    <w:rsid w:val="00B27C19"/>
    <w:rsid w:val="00B434C3"/>
    <w:rsid w:val="00B552E1"/>
    <w:rsid w:val="00B736E3"/>
    <w:rsid w:val="00BA34FC"/>
    <w:rsid w:val="00BB07F2"/>
    <w:rsid w:val="00BF5C27"/>
    <w:rsid w:val="00C16AA3"/>
    <w:rsid w:val="00C4364A"/>
    <w:rsid w:val="00C50233"/>
    <w:rsid w:val="00C524C8"/>
    <w:rsid w:val="00C76E9A"/>
    <w:rsid w:val="00C8096B"/>
    <w:rsid w:val="00CA02E2"/>
    <w:rsid w:val="00CF7EB8"/>
    <w:rsid w:val="00D17441"/>
    <w:rsid w:val="00D61E28"/>
    <w:rsid w:val="00D974BF"/>
    <w:rsid w:val="00DA5E1D"/>
    <w:rsid w:val="00DC6C98"/>
    <w:rsid w:val="00DE4655"/>
    <w:rsid w:val="00DE471A"/>
    <w:rsid w:val="00DF0864"/>
    <w:rsid w:val="00E13FC7"/>
    <w:rsid w:val="00E20A97"/>
    <w:rsid w:val="00E31996"/>
    <w:rsid w:val="00E35AE4"/>
    <w:rsid w:val="00E5722E"/>
    <w:rsid w:val="00E60922"/>
    <w:rsid w:val="00E75FD7"/>
    <w:rsid w:val="00EA5866"/>
    <w:rsid w:val="00EC71F5"/>
    <w:rsid w:val="00F10D38"/>
    <w:rsid w:val="00F14924"/>
    <w:rsid w:val="00F55181"/>
    <w:rsid w:val="00FC0D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left="142" w:right="-450"/>
      <w:outlineLvl w:val="0"/>
    </w:pPr>
    <w:rPr>
      <w:sz w:val="24"/>
    </w:rPr>
  </w:style>
  <w:style w:type="paragraph" w:styleId="berschrift2">
    <w:name w:val="heading 2"/>
    <w:basedOn w:val="Standard"/>
    <w:next w:val="Standard"/>
    <w:qFormat/>
    <w:pPr>
      <w:keepNext/>
      <w:ind w:left="142" w:right="-450"/>
      <w:jc w:val="center"/>
      <w:outlineLvl w:val="1"/>
    </w:pPr>
    <w:rPr>
      <w:rFonts w:ascii="Arial" w:hAnsi="Arial" w:cs="Arial"/>
      <w:sz w:val="32"/>
    </w:rPr>
  </w:style>
  <w:style w:type="paragraph" w:styleId="berschrift3">
    <w:name w:val="heading 3"/>
    <w:basedOn w:val="Standard"/>
    <w:next w:val="Standard"/>
    <w:qFormat/>
    <w:pPr>
      <w:keepNext/>
      <w:ind w:left="142" w:right="-450"/>
      <w:outlineLvl w:val="2"/>
    </w:pPr>
    <w:rPr>
      <w:rFonts w:ascii="Arial" w:hAnsi="Arial" w:cs="Arial"/>
      <w:b/>
      <w:bCs/>
      <w:sz w:val="24"/>
    </w:rPr>
  </w:style>
  <w:style w:type="paragraph" w:styleId="berschrift4">
    <w:name w:val="heading 4"/>
    <w:basedOn w:val="Standard"/>
    <w:next w:val="Standard"/>
    <w:qFormat/>
    <w:pPr>
      <w:keepNext/>
      <w:ind w:left="142"/>
      <w:outlineLvl w:val="3"/>
    </w:pPr>
    <w:rPr>
      <w:b/>
      <w:bCs/>
      <w:sz w:val="24"/>
    </w:rPr>
  </w:style>
  <w:style w:type="paragraph" w:styleId="berschrift5">
    <w:name w:val="heading 5"/>
    <w:basedOn w:val="Standard"/>
    <w:next w:val="Standard"/>
    <w:qFormat/>
    <w:pPr>
      <w:keepNext/>
      <w:ind w:left="142"/>
      <w:outlineLvl w:val="4"/>
    </w:pPr>
    <w:rPr>
      <w:sz w:val="24"/>
    </w:rPr>
  </w:style>
  <w:style w:type="paragraph" w:styleId="berschrift6">
    <w:name w:val="heading 6"/>
    <w:basedOn w:val="Standard"/>
    <w:next w:val="Standard"/>
    <w:qFormat/>
    <w:pPr>
      <w:keepNext/>
      <w:ind w:left="709" w:hanging="1"/>
      <w:outlineLvl w:val="5"/>
    </w:pPr>
    <w:rPr>
      <w:sz w:val="24"/>
    </w:rPr>
  </w:style>
  <w:style w:type="paragraph" w:styleId="berschrift7">
    <w:name w:val="heading 7"/>
    <w:basedOn w:val="Standard"/>
    <w:next w:val="Standard"/>
    <w:qFormat/>
    <w:pPr>
      <w:keepNext/>
      <w:ind w:left="142"/>
      <w:outlineLvl w:val="6"/>
    </w:pPr>
    <w:rPr>
      <w:sz w:val="16"/>
      <w:u w:val="single"/>
    </w:rPr>
  </w:style>
  <w:style w:type="paragraph" w:styleId="berschrift8">
    <w:name w:val="heading 8"/>
    <w:basedOn w:val="Standard"/>
    <w:next w:val="Standard"/>
    <w:qFormat/>
    <w:pPr>
      <w:keepNext/>
      <w:ind w:left="142"/>
      <w:jc w:val="center"/>
      <w:outlineLvl w:val="7"/>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Zeileneinzug">
    <w:name w:val="Body Text Indent"/>
    <w:basedOn w:val="Standard"/>
    <w:semiHidden/>
    <w:pPr>
      <w:ind w:left="709"/>
    </w:pPr>
    <w:rPr>
      <w:sz w:val="24"/>
    </w:rPr>
  </w:style>
  <w:style w:type="paragraph" w:styleId="Textkrper-Einzug2">
    <w:name w:val="Body Text Indent 2"/>
    <w:basedOn w:val="Standard"/>
    <w:semiHidden/>
    <w:pPr>
      <w:ind w:left="709" w:hanging="1"/>
    </w:pPr>
    <w:rPr>
      <w:sz w:val="24"/>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mhrhead">
    <w:name w:val="mhrhead"/>
    <w:rsid w:val="00595C71"/>
  </w:style>
  <w:style w:type="paragraph" w:styleId="Sprechblasentext">
    <w:name w:val="Balloon Text"/>
    <w:basedOn w:val="Standard"/>
    <w:link w:val="SprechblasentextZchn"/>
    <w:uiPriority w:val="99"/>
    <w:semiHidden/>
    <w:unhideWhenUsed/>
    <w:rsid w:val="00DF0864"/>
    <w:rPr>
      <w:rFonts w:ascii="Tahoma" w:hAnsi="Tahoma" w:cs="Tahoma"/>
      <w:sz w:val="16"/>
      <w:szCs w:val="16"/>
    </w:rPr>
  </w:style>
  <w:style w:type="character" w:customStyle="1" w:styleId="SprechblasentextZchn">
    <w:name w:val="Sprechblasentext Zchn"/>
    <w:link w:val="Sprechblasentext"/>
    <w:uiPriority w:val="99"/>
    <w:semiHidden/>
    <w:rsid w:val="00DF0864"/>
    <w:rPr>
      <w:rFonts w:ascii="Tahoma" w:hAnsi="Tahoma" w:cs="Tahoma"/>
      <w:sz w:val="16"/>
      <w:szCs w:val="16"/>
    </w:rPr>
  </w:style>
  <w:style w:type="paragraph" w:styleId="StandardWeb">
    <w:name w:val="Normal (Web)"/>
    <w:basedOn w:val="Standard"/>
    <w:uiPriority w:val="99"/>
    <w:semiHidden/>
    <w:unhideWhenUsed/>
    <w:rsid w:val="0022777F"/>
    <w:pPr>
      <w:spacing w:before="100" w:beforeAutospacing="1" w:after="100" w:afterAutospacing="1"/>
    </w:pPr>
    <w:rPr>
      <w:sz w:val="24"/>
      <w:szCs w:val="24"/>
    </w:rPr>
  </w:style>
  <w:style w:type="character" w:customStyle="1" w:styleId="FuzeileZchn">
    <w:name w:val="Fußzeile Zchn"/>
    <w:basedOn w:val="Absatz-Standardschriftart"/>
    <w:link w:val="Fuzeile"/>
    <w:uiPriority w:val="99"/>
    <w:rsid w:val="006D5E74"/>
  </w:style>
  <w:style w:type="table" w:styleId="Tabellenraster">
    <w:name w:val="Table Grid"/>
    <w:basedOn w:val="NormaleTabelle"/>
    <w:uiPriority w:val="59"/>
    <w:rsid w:val="00C5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left="142" w:right="-450"/>
      <w:outlineLvl w:val="0"/>
    </w:pPr>
    <w:rPr>
      <w:sz w:val="24"/>
    </w:rPr>
  </w:style>
  <w:style w:type="paragraph" w:styleId="berschrift2">
    <w:name w:val="heading 2"/>
    <w:basedOn w:val="Standard"/>
    <w:next w:val="Standard"/>
    <w:qFormat/>
    <w:pPr>
      <w:keepNext/>
      <w:ind w:left="142" w:right="-450"/>
      <w:jc w:val="center"/>
      <w:outlineLvl w:val="1"/>
    </w:pPr>
    <w:rPr>
      <w:rFonts w:ascii="Arial" w:hAnsi="Arial" w:cs="Arial"/>
      <w:sz w:val="32"/>
    </w:rPr>
  </w:style>
  <w:style w:type="paragraph" w:styleId="berschrift3">
    <w:name w:val="heading 3"/>
    <w:basedOn w:val="Standard"/>
    <w:next w:val="Standard"/>
    <w:qFormat/>
    <w:pPr>
      <w:keepNext/>
      <w:ind w:left="142" w:right="-450"/>
      <w:outlineLvl w:val="2"/>
    </w:pPr>
    <w:rPr>
      <w:rFonts w:ascii="Arial" w:hAnsi="Arial" w:cs="Arial"/>
      <w:b/>
      <w:bCs/>
      <w:sz w:val="24"/>
    </w:rPr>
  </w:style>
  <w:style w:type="paragraph" w:styleId="berschrift4">
    <w:name w:val="heading 4"/>
    <w:basedOn w:val="Standard"/>
    <w:next w:val="Standard"/>
    <w:qFormat/>
    <w:pPr>
      <w:keepNext/>
      <w:ind w:left="142"/>
      <w:outlineLvl w:val="3"/>
    </w:pPr>
    <w:rPr>
      <w:b/>
      <w:bCs/>
      <w:sz w:val="24"/>
    </w:rPr>
  </w:style>
  <w:style w:type="paragraph" w:styleId="berschrift5">
    <w:name w:val="heading 5"/>
    <w:basedOn w:val="Standard"/>
    <w:next w:val="Standard"/>
    <w:qFormat/>
    <w:pPr>
      <w:keepNext/>
      <w:ind w:left="142"/>
      <w:outlineLvl w:val="4"/>
    </w:pPr>
    <w:rPr>
      <w:sz w:val="24"/>
    </w:rPr>
  </w:style>
  <w:style w:type="paragraph" w:styleId="berschrift6">
    <w:name w:val="heading 6"/>
    <w:basedOn w:val="Standard"/>
    <w:next w:val="Standard"/>
    <w:qFormat/>
    <w:pPr>
      <w:keepNext/>
      <w:ind w:left="709" w:hanging="1"/>
      <w:outlineLvl w:val="5"/>
    </w:pPr>
    <w:rPr>
      <w:sz w:val="24"/>
    </w:rPr>
  </w:style>
  <w:style w:type="paragraph" w:styleId="berschrift7">
    <w:name w:val="heading 7"/>
    <w:basedOn w:val="Standard"/>
    <w:next w:val="Standard"/>
    <w:qFormat/>
    <w:pPr>
      <w:keepNext/>
      <w:ind w:left="142"/>
      <w:outlineLvl w:val="6"/>
    </w:pPr>
    <w:rPr>
      <w:sz w:val="16"/>
      <w:u w:val="single"/>
    </w:rPr>
  </w:style>
  <w:style w:type="paragraph" w:styleId="berschrift8">
    <w:name w:val="heading 8"/>
    <w:basedOn w:val="Standard"/>
    <w:next w:val="Standard"/>
    <w:qFormat/>
    <w:pPr>
      <w:keepNext/>
      <w:ind w:left="142"/>
      <w:jc w:val="center"/>
      <w:outlineLvl w:val="7"/>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Zeileneinzug">
    <w:name w:val="Body Text Indent"/>
    <w:basedOn w:val="Standard"/>
    <w:semiHidden/>
    <w:pPr>
      <w:ind w:left="709"/>
    </w:pPr>
    <w:rPr>
      <w:sz w:val="24"/>
    </w:rPr>
  </w:style>
  <w:style w:type="paragraph" w:styleId="Textkrper-Einzug2">
    <w:name w:val="Body Text Indent 2"/>
    <w:basedOn w:val="Standard"/>
    <w:semiHidden/>
    <w:pPr>
      <w:ind w:left="709" w:hanging="1"/>
    </w:pPr>
    <w:rPr>
      <w:sz w:val="24"/>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mhrhead">
    <w:name w:val="mhrhead"/>
    <w:rsid w:val="00595C71"/>
  </w:style>
  <w:style w:type="paragraph" w:styleId="Sprechblasentext">
    <w:name w:val="Balloon Text"/>
    <w:basedOn w:val="Standard"/>
    <w:link w:val="SprechblasentextZchn"/>
    <w:uiPriority w:val="99"/>
    <w:semiHidden/>
    <w:unhideWhenUsed/>
    <w:rsid w:val="00DF0864"/>
    <w:rPr>
      <w:rFonts w:ascii="Tahoma" w:hAnsi="Tahoma" w:cs="Tahoma"/>
      <w:sz w:val="16"/>
      <w:szCs w:val="16"/>
    </w:rPr>
  </w:style>
  <w:style w:type="character" w:customStyle="1" w:styleId="SprechblasentextZchn">
    <w:name w:val="Sprechblasentext Zchn"/>
    <w:link w:val="Sprechblasentext"/>
    <w:uiPriority w:val="99"/>
    <w:semiHidden/>
    <w:rsid w:val="00DF0864"/>
    <w:rPr>
      <w:rFonts w:ascii="Tahoma" w:hAnsi="Tahoma" w:cs="Tahoma"/>
      <w:sz w:val="16"/>
      <w:szCs w:val="16"/>
    </w:rPr>
  </w:style>
  <w:style w:type="paragraph" w:styleId="StandardWeb">
    <w:name w:val="Normal (Web)"/>
    <w:basedOn w:val="Standard"/>
    <w:uiPriority w:val="99"/>
    <w:semiHidden/>
    <w:unhideWhenUsed/>
    <w:rsid w:val="0022777F"/>
    <w:pPr>
      <w:spacing w:before="100" w:beforeAutospacing="1" w:after="100" w:afterAutospacing="1"/>
    </w:pPr>
    <w:rPr>
      <w:sz w:val="24"/>
      <w:szCs w:val="24"/>
    </w:rPr>
  </w:style>
  <w:style w:type="character" w:customStyle="1" w:styleId="FuzeileZchn">
    <w:name w:val="Fußzeile Zchn"/>
    <w:basedOn w:val="Absatz-Standardschriftart"/>
    <w:link w:val="Fuzeile"/>
    <w:uiPriority w:val="99"/>
    <w:rsid w:val="006D5E74"/>
  </w:style>
  <w:style w:type="table" w:styleId="Tabellenraster">
    <w:name w:val="Table Grid"/>
    <w:basedOn w:val="NormaleTabelle"/>
    <w:uiPriority w:val="59"/>
    <w:rsid w:val="00C5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15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942F12A-08EC-4506-9EA0-C4F74232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6946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Schulzentrum Lütjenburg</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Dorit</dc:creator>
  <cp:lastModifiedBy>Richter, Dorit</cp:lastModifiedBy>
  <cp:revision>16</cp:revision>
  <cp:lastPrinted>2017-01-11T07:04:00Z</cp:lastPrinted>
  <dcterms:created xsi:type="dcterms:W3CDTF">2017-02-14T06:29:00Z</dcterms:created>
  <dcterms:modified xsi:type="dcterms:W3CDTF">2017-02-14T11:08:00Z</dcterms:modified>
</cp:coreProperties>
</file>